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CB90" w14:textId="3E3AAC52" w:rsidR="008651DA" w:rsidRPr="00316824" w:rsidRDefault="009F0F81" w:rsidP="5D007193">
      <w:pPr>
        <w:pStyle w:val="Title"/>
        <w:rPr>
          <w:rFonts w:asciiTheme="minorHAnsi" w:eastAsiaTheme="minorEastAsia" w:hAnsiTheme="minorHAnsi" w:cstheme="minorBidi"/>
        </w:rPr>
      </w:pPr>
      <w:r w:rsidRPr="5D007193">
        <w:rPr>
          <w:rFonts w:cs="Arial"/>
        </w:rPr>
        <w:t xml:space="preserve">Job Description – </w:t>
      </w:r>
      <w:r w:rsidR="0036799F">
        <w:rPr>
          <w:rFonts w:cs="Arial"/>
        </w:rPr>
        <w:t>Capacity Building</w:t>
      </w:r>
      <w:r w:rsidR="00AA6410" w:rsidRPr="5D007193">
        <w:rPr>
          <w:rFonts w:cs="Arial"/>
        </w:rPr>
        <w:t xml:space="preserve"> </w:t>
      </w:r>
      <w:r w:rsidR="00EF60B0">
        <w:rPr>
          <w:rFonts w:cs="Arial"/>
        </w:rPr>
        <w:t>Specialist</w:t>
      </w:r>
    </w:p>
    <w:p w14:paraId="1D2A6BBB" w14:textId="3CD3B290" w:rsidR="00E46352" w:rsidRPr="00843EFA" w:rsidRDefault="00E46352" w:rsidP="5FE0ABAD">
      <w:pPr>
        <w:rPr>
          <w:b/>
          <w:bCs/>
          <w:sz w:val="22"/>
          <w:szCs w:val="22"/>
        </w:rPr>
      </w:pPr>
      <w:r w:rsidRPr="00843EFA">
        <w:rPr>
          <w:b/>
          <w:bCs/>
          <w:sz w:val="22"/>
          <w:szCs w:val="22"/>
        </w:rPr>
        <w:t>Reports to:</w:t>
      </w:r>
      <w:r w:rsidR="00AA6410" w:rsidRPr="00843EFA">
        <w:rPr>
          <w:b/>
          <w:bCs/>
          <w:sz w:val="22"/>
          <w:szCs w:val="22"/>
        </w:rPr>
        <w:t xml:space="preserve"> </w:t>
      </w:r>
      <w:r w:rsidR="00AA6410" w:rsidRPr="00843EFA">
        <w:rPr>
          <w:sz w:val="22"/>
          <w:szCs w:val="22"/>
        </w:rPr>
        <w:t>Dual Reporting to Head of</w:t>
      </w:r>
      <w:r w:rsidR="000D5FAB">
        <w:rPr>
          <w:sz w:val="22"/>
          <w:szCs w:val="22"/>
        </w:rPr>
        <w:t xml:space="preserve"> Curriculum</w:t>
      </w:r>
      <w:r w:rsidR="00AA6410" w:rsidRPr="00843EFA">
        <w:rPr>
          <w:sz w:val="22"/>
          <w:szCs w:val="22"/>
        </w:rPr>
        <w:t xml:space="preserve"> and Head of HR, L&amp;D</w:t>
      </w:r>
    </w:p>
    <w:p w14:paraId="7E0A3573" w14:textId="60095456" w:rsidR="00E46352" w:rsidRPr="00843EFA" w:rsidRDefault="00315184" w:rsidP="00225D81">
      <w:pPr>
        <w:rPr>
          <w:b/>
          <w:sz w:val="22"/>
          <w:szCs w:val="22"/>
        </w:rPr>
      </w:pPr>
      <w:r w:rsidRPr="00843EFA">
        <w:rPr>
          <w:b/>
          <w:sz w:val="22"/>
          <w:szCs w:val="22"/>
        </w:rPr>
        <w:t>Based:</w:t>
      </w:r>
      <w:r w:rsidR="00AA6410" w:rsidRPr="00843EFA">
        <w:rPr>
          <w:b/>
          <w:sz w:val="22"/>
          <w:szCs w:val="22"/>
        </w:rPr>
        <w:t xml:space="preserve"> </w:t>
      </w:r>
      <w:r w:rsidR="00AA6410" w:rsidRPr="00843EFA">
        <w:rPr>
          <w:sz w:val="22"/>
          <w:szCs w:val="22"/>
        </w:rPr>
        <w:t>Tamale, Ghana</w:t>
      </w:r>
    </w:p>
    <w:p w14:paraId="44A85CB4" w14:textId="77777777" w:rsidR="00A44EAB" w:rsidRPr="00843EFA" w:rsidRDefault="00A44EAB" w:rsidP="00225D81">
      <w:pPr>
        <w:rPr>
          <w:sz w:val="22"/>
          <w:szCs w:val="22"/>
        </w:rPr>
      </w:pPr>
      <w:r w:rsidRPr="00843EFA">
        <w:rPr>
          <w:b/>
          <w:sz w:val="22"/>
          <w:szCs w:val="22"/>
        </w:rPr>
        <w:t>Hours:</w:t>
      </w:r>
      <w:r w:rsidRPr="00843EFA">
        <w:rPr>
          <w:sz w:val="22"/>
          <w:szCs w:val="22"/>
        </w:rPr>
        <w:t xml:space="preserve"> Full time </w:t>
      </w:r>
    </w:p>
    <w:p w14:paraId="3A910562" w14:textId="46F0F1C2" w:rsidR="00A44EAB" w:rsidRPr="00843EFA" w:rsidRDefault="00A44EAB" w:rsidP="00225D81">
      <w:pPr>
        <w:rPr>
          <w:sz w:val="22"/>
          <w:szCs w:val="22"/>
        </w:rPr>
      </w:pPr>
      <w:r w:rsidRPr="00843EFA">
        <w:rPr>
          <w:b/>
          <w:sz w:val="22"/>
          <w:szCs w:val="22"/>
        </w:rPr>
        <w:t xml:space="preserve">Compensation: </w:t>
      </w:r>
      <w:r w:rsidR="00CA1874" w:rsidRPr="00843EFA">
        <w:rPr>
          <w:b/>
          <w:sz w:val="22"/>
          <w:szCs w:val="22"/>
        </w:rPr>
        <w:t xml:space="preserve"> </w:t>
      </w:r>
      <w:r w:rsidR="00AA6410" w:rsidRPr="00843EFA">
        <w:rPr>
          <w:sz w:val="22"/>
          <w:szCs w:val="22"/>
        </w:rPr>
        <w:t>Starting salary £3</w:t>
      </w:r>
      <w:r w:rsidR="00EF60B0">
        <w:rPr>
          <w:sz w:val="22"/>
          <w:szCs w:val="22"/>
        </w:rPr>
        <w:t>2,861</w:t>
      </w:r>
      <w:r w:rsidR="00AA6410" w:rsidRPr="00843EFA">
        <w:rPr>
          <w:sz w:val="22"/>
          <w:szCs w:val="22"/>
        </w:rPr>
        <w:t xml:space="preserve"> rising to £</w:t>
      </w:r>
      <w:r w:rsidR="00EF60B0">
        <w:rPr>
          <w:sz w:val="22"/>
          <w:szCs w:val="22"/>
        </w:rPr>
        <w:t>36,225</w:t>
      </w:r>
      <w:r w:rsidR="003E49EF" w:rsidRPr="00843EFA">
        <w:rPr>
          <w:sz w:val="22"/>
          <w:szCs w:val="22"/>
        </w:rPr>
        <w:t xml:space="preserve"> in</w:t>
      </w:r>
      <w:r w:rsidR="00AA6410" w:rsidRPr="00843EFA">
        <w:rPr>
          <w:sz w:val="22"/>
          <w:szCs w:val="22"/>
        </w:rPr>
        <w:t xml:space="preserve"> year 2 subject to performance</w:t>
      </w:r>
    </w:p>
    <w:p w14:paraId="16E2D398" w14:textId="6EF2A9D2" w:rsidR="00AA6410" w:rsidRPr="00843EFA" w:rsidRDefault="00AA6410" w:rsidP="00225D81">
      <w:pPr>
        <w:rPr>
          <w:b/>
          <w:sz w:val="22"/>
          <w:szCs w:val="22"/>
        </w:rPr>
      </w:pPr>
      <w:r w:rsidRPr="00843EFA">
        <w:rPr>
          <w:b/>
          <w:sz w:val="22"/>
          <w:szCs w:val="22"/>
        </w:rPr>
        <w:t>Contract</w:t>
      </w:r>
      <w:r w:rsidRPr="00843EFA">
        <w:rPr>
          <w:sz w:val="22"/>
          <w:szCs w:val="22"/>
        </w:rPr>
        <w:t xml:space="preserve">:  </w:t>
      </w:r>
      <w:r w:rsidR="0055680A">
        <w:rPr>
          <w:sz w:val="22"/>
          <w:szCs w:val="22"/>
        </w:rPr>
        <w:t>Fixed term</w:t>
      </w:r>
      <w:r w:rsidR="0036799F">
        <w:rPr>
          <w:sz w:val="22"/>
          <w:szCs w:val="22"/>
        </w:rPr>
        <w:t xml:space="preserve"> contract</w:t>
      </w:r>
      <w:r w:rsidR="0055680A">
        <w:rPr>
          <w:sz w:val="22"/>
          <w:szCs w:val="22"/>
        </w:rPr>
        <w:t xml:space="preserve"> for two years, renewal will depend</w:t>
      </w:r>
      <w:bookmarkStart w:id="0" w:name="_GoBack"/>
      <w:bookmarkEnd w:id="0"/>
      <w:r w:rsidR="0055680A">
        <w:rPr>
          <w:sz w:val="22"/>
          <w:szCs w:val="22"/>
        </w:rPr>
        <w:t xml:space="preserve"> on scale up progress</w:t>
      </w:r>
      <w:r w:rsidRPr="00843EFA">
        <w:rPr>
          <w:sz w:val="22"/>
          <w:szCs w:val="22"/>
        </w:rPr>
        <w:t xml:space="preserve"> </w:t>
      </w:r>
    </w:p>
    <w:p w14:paraId="5A6A8CCC" w14:textId="4D5A675F" w:rsidR="00A44EAB" w:rsidRDefault="00A44EAB" w:rsidP="00DF660A">
      <w:pPr>
        <w:pStyle w:val="Heading2"/>
      </w:pPr>
      <w:r>
        <w:t>About us</w:t>
      </w:r>
    </w:p>
    <w:p w14:paraId="5ACE06F6" w14:textId="003B4FE4" w:rsidR="006B396B" w:rsidRPr="00650B49" w:rsidRDefault="006B396B" w:rsidP="5FE0ABAD">
      <w:pPr>
        <w:rPr>
          <w:rFonts w:eastAsia="Arial" w:cs="Arial"/>
          <w:sz w:val="22"/>
          <w:szCs w:val="22"/>
        </w:rPr>
      </w:pPr>
      <w:r w:rsidRPr="5FE0ABAD">
        <w:rPr>
          <w:rFonts w:eastAsia="Arial" w:cs="Arial"/>
          <w:sz w:val="22"/>
          <w:szCs w:val="22"/>
        </w:rPr>
        <w:t xml:space="preserve">Our mission is to get preschool children in rural Africa school-ready.  At present over 250 million children worldwide fail to receive the education and care they need in their early years which means they are less likely to do well in </w:t>
      </w:r>
      <w:r w:rsidR="003E49EF" w:rsidRPr="5FE0ABAD">
        <w:rPr>
          <w:rFonts w:eastAsia="Arial" w:cs="Arial"/>
          <w:sz w:val="22"/>
          <w:szCs w:val="22"/>
        </w:rPr>
        <w:t>school, find</w:t>
      </w:r>
      <w:r w:rsidRPr="5FE0ABAD">
        <w:rPr>
          <w:rFonts w:eastAsia="Arial" w:cs="Arial"/>
          <w:sz w:val="22"/>
          <w:szCs w:val="22"/>
        </w:rPr>
        <w:t xml:space="preserve"> gainful employment, and are at greater risk of early marriage, early parenthood and even criminality. Current approaches to solving this crisis are not proving effective or scalable in lower middle income countries. </w:t>
      </w:r>
    </w:p>
    <w:p w14:paraId="43CE1A64" w14:textId="4091BBEE" w:rsidR="006B396B" w:rsidRPr="00650B49" w:rsidRDefault="006B396B" w:rsidP="5FE0ABAD">
      <w:pPr>
        <w:rPr>
          <w:rFonts w:eastAsia="Arial" w:cs="Arial"/>
          <w:sz w:val="22"/>
          <w:szCs w:val="22"/>
        </w:rPr>
      </w:pPr>
      <w:r w:rsidRPr="5FE0ABAD">
        <w:rPr>
          <w:rFonts w:eastAsia="Arial" w:cs="Arial"/>
          <w:sz w:val="22"/>
          <w:szCs w:val="22"/>
        </w:rPr>
        <w:t>That’s where Lively Minds comes in. We have developed an award-winning Early Childhood Development programme that has been proven to get pre-schoolers in hard-to-reach communities school-ready, so they have a greater chance of succeeding in school and in life. The programme provides marginalised Mothers with a parenting course that empowers them to run educational Play Schemes for pre-schoolers and to provide better home-based care, using cheap local resources.  The programme is delivere</w:t>
      </w:r>
      <w:r w:rsidR="00650B49" w:rsidRPr="5FE0ABAD">
        <w:rPr>
          <w:rFonts w:eastAsia="Arial" w:cs="Arial"/>
          <w:sz w:val="22"/>
          <w:szCs w:val="22"/>
        </w:rPr>
        <w:t xml:space="preserve">d through government partners, </w:t>
      </w:r>
      <w:r w:rsidRPr="5FE0ABAD">
        <w:rPr>
          <w:rFonts w:eastAsia="Arial" w:cs="Arial"/>
          <w:sz w:val="22"/>
          <w:szCs w:val="22"/>
        </w:rPr>
        <w:t xml:space="preserve">is cheap and highly scalable. It genuinely has the potential to play a transformative role in ending the global ECD crisis. </w:t>
      </w:r>
    </w:p>
    <w:p w14:paraId="459515A2" w14:textId="0F00CD8A" w:rsidR="00DF660A" w:rsidRPr="00650B49" w:rsidRDefault="69606B62" w:rsidP="5FE0ABAD">
      <w:pPr>
        <w:rPr>
          <w:rFonts w:eastAsia="Arial" w:cs="Arial"/>
          <w:sz w:val="22"/>
          <w:szCs w:val="22"/>
          <w:lang w:val="en-US"/>
        </w:rPr>
      </w:pPr>
      <w:r w:rsidRPr="0B7E5D20">
        <w:rPr>
          <w:rFonts w:eastAsia="Arial" w:cs="Arial"/>
          <w:sz w:val="22"/>
          <w:szCs w:val="22"/>
          <w:lang w:val="en-US"/>
        </w:rPr>
        <w:t>Over the past few years the Lively Minds programme has been delivered in over 350 communities in rural Ghana and Uganda reaching over 50,000 children. During COVID we launched a radio programme for parents and this is now reaching over 2million households each week.  We are extremely proud that the Government of Ghana have now adopted the programme and we have a ground-breaking partnership with them to support them to institutionalise it</w:t>
      </w:r>
      <w:r w:rsidR="19832215" w:rsidRPr="0B7E5D20">
        <w:rPr>
          <w:rFonts w:eastAsia="Arial" w:cs="Arial"/>
          <w:sz w:val="22"/>
          <w:szCs w:val="22"/>
          <w:lang w:val="en-US"/>
        </w:rPr>
        <w:t>, fund it</w:t>
      </w:r>
      <w:r w:rsidRPr="0B7E5D20">
        <w:rPr>
          <w:rFonts w:eastAsia="Arial" w:cs="Arial"/>
          <w:sz w:val="22"/>
          <w:szCs w:val="22"/>
          <w:lang w:val="en-US"/>
        </w:rPr>
        <w:t xml:space="preserve"> and to scale it to over 4000 communities reaching over 1million children. </w:t>
      </w:r>
      <w:r w:rsidR="303DF519" w:rsidRPr="0B7E5D20">
        <w:rPr>
          <w:rFonts w:eastAsia="Arial" w:cs="Arial"/>
          <w:sz w:val="22"/>
          <w:szCs w:val="22"/>
          <w:lang w:val="en-US"/>
        </w:rPr>
        <w:t>We see this partnership as the test case that will provide the blueprint to take the programme to scale in Uganda and elsewhere within the next 5 years.</w:t>
      </w:r>
    </w:p>
    <w:p w14:paraId="1B3938DF" w14:textId="285BFAE0" w:rsidR="00DF660A" w:rsidRPr="00650B49" w:rsidRDefault="769C8876" w:rsidP="5FE0ABAD">
      <w:pPr>
        <w:spacing w:line="257" w:lineRule="auto"/>
        <w:rPr>
          <w:rFonts w:eastAsia="Arial" w:cs="Arial"/>
          <w:sz w:val="22"/>
          <w:szCs w:val="22"/>
          <w:lang w:val="en-US"/>
        </w:rPr>
      </w:pPr>
      <w:r w:rsidRPr="5FE0ABAD">
        <w:rPr>
          <w:rFonts w:eastAsia="Arial" w:cs="Arial"/>
          <w:sz w:val="22"/>
          <w:szCs w:val="22"/>
          <w:lang w:val="en-US"/>
        </w:rPr>
        <w:t>We’re a lively ambitious organisation, determined to have a major positive impact on the world. We work hard, at a fast pace, in a challenging environment. We expect everyone to give their best to achieve the best possible results. Our work is demanding but provides plenty of opportunity for innovation, responsibility, growth, collaboration, creativity and fun. We want all staff to be happy, fulfilled and to feel appreciated and valued in their work.</w:t>
      </w:r>
    </w:p>
    <w:p w14:paraId="04BC2ECA" w14:textId="7FF1EA33" w:rsidR="00DF660A" w:rsidRDefault="00DF660A" w:rsidP="5FE0ABAD">
      <w:pPr>
        <w:rPr>
          <w:rFonts w:eastAsia="Arial" w:cs="Arial"/>
          <w:sz w:val="22"/>
          <w:szCs w:val="22"/>
        </w:rPr>
      </w:pPr>
      <w:r w:rsidRPr="5FE0ABAD">
        <w:rPr>
          <w:rFonts w:eastAsia="Arial" w:cs="Arial"/>
          <w:sz w:val="22"/>
          <w:szCs w:val="22"/>
        </w:rPr>
        <w:t xml:space="preserve">To find out more about our programme, please visit </w:t>
      </w:r>
      <w:hyperlink r:id="rId11">
        <w:r w:rsidRPr="5FE0ABAD">
          <w:rPr>
            <w:rStyle w:val="Hyperlink"/>
            <w:rFonts w:eastAsia="Arial" w:cs="Arial"/>
            <w:sz w:val="22"/>
            <w:szCs w:val="22"/>
          </w:rPr>
          <w:t>www.livelyminds.org</w:t>
        </w:r>
      </w:hyperlink>
      <w:r w:rsidRPr="5FE0ABAD">
        <w:rPr>
          <w:rFonts w:eastAsia="Arial" w:cs="Arial"/>
          <w:sz w:val="22"/>
          <w:szCs w:val="22"/>
        </w:rPr>
        <w:t>.</w:t>
      </w:r>
    </w:p>
    <w:p w14:paraId="7EB290C6" w14:textId="77777777" w:rsidR="003074D2" w:rsidRDefault="003074D2" w:rsidP="5FE0ABAD">
      <w:pPr>
        <w:rPr>
          <w:rFonts w:eastAsia="Arial" w:cs="Arial"/>
          <w:sz w:val="22"/>
          <w:szCs w:val="22"/>
        </w:rPr>
      </w:pPr>
    </w:p>
    <w:p w14:paraId="79C765F1" w14:textId="77777777" w:rsidR="00C946F8" w:rsidRPr="00650B49" w:rsidRDefault="00C946F8" w:rsidP="5FE0ABAD">
      <w:pPr>
        <w:rPr>
          <w:rFonts w:eastAsia="Arial" w:cs="Arial"/>
          <w:sz w:val="22"/>
          <w:szCs w:val="22"/>
        </w:rPr>
      </w:pPr>
    </w:p>
    <w:p w14:paraId="27307B00" w14:textId="4C19DDDC" w:rsidR="00CA1874" w:rsidRPr="00DF660A" w:rsidRDefault="00DF660A" w:rsidP="00DF660A">
      <w:pPr>
        <w:pStyle w:val="Heading2"/>
      </w:pPr>
      <w:r>
        <w:lastRenderedPageBreak/>
        <w:t>About the role</w:t>
      </w:r>
    </w:p>
    <w:p w14:paraId="0FA1E089" w14:textId="533E4CE9" w:rsidR="001B122E" w:rsidRDefault="2CB1BFC2" w:rsidP="5FE0ABAD">
      <w:pPr>
        <w:rPr>
          <w:rFonts w:eastAsia="Arial" w:cs="Arial"/>
          <w:sz w:val="22"/>
          <w:szCs w:val="22"/>
        </w:rPr>
      </w:pPr>
      <w:r w:rsidRPr="5FE0ABAD">
        <w:rPr>
          <w:rFonts w:eastAsia="Arial" w:cs="Arial"/>
          <w:sz w:val="22"/>
          <w:szCs w:val="22"/>
        </w:rPr>
        <w:t>In order to achieve our scale goals, we need to build high performing teams, both in our government partners and in our staff</w:t>
      </w:r>
      <w:r w:rsidR="444C27EE" w:rsidRPr="5FE0ABAD">
        <w:rPr>
          <w:rFonts w:eastAsia="Arial" w:cs="Arial"/>
          <w:sz w:val="22"/>
          <w:szCs w:val="22"/>
        </w:rPr>
        <w:t>,</w:t>
      </w:r>
      <w:r w:rsidRPr="5FE0ABAD">
        <w:rPr>
          <w:rFonts w:eastAsia="Arial" w:cs="Arial"/>
          <w:sz w:val="22"/>
          <w:szCs w:val="22"/>
        </w:rPr>
        <w:t xml:space="preserve"> to deliver the programme to quality standards at scale. </w:t>
      </w:r>
      <w:r w:rsidR="1DA6CCCD" w:rsidRPr="5FE0ABAD">
        <w:rPr>
          <w:rFonts w:eastAsia="Arial" w:cs="Arial"/>
          <w:sz w:val="22"/>
          <w:szCs w:val="22"/>
        </w:rPr>
        <w:t xml:space="preserve">In addition, the programme is delivered </w:t>
      </w:r>
      <w:r w:rsidR="5833B8EB" w:rsidRPr="5FE0ABAD">
        <w:rPr>
          <w:rFonts w:eastAsia="Arial" w:cs="Arial"/>
          <w:sz w:val="22"/>
          <w:szCs w:val="22"/>
        </w:rPr>
        <w:t>using</w:t>
      </w:r>
      <w:r w:rsidR="1DA6CCCD" w:rsidRPr="5FE0ABAD">
        <w:rPr>
          <w:rFonts w:eastAsia="Arial" w:cs="Arial"/>
          <w:sz w:val="22"/>
          <w:szCs w:val="22"/>
        </w:rPr>
        <w:t xml:space="preserve"> a training of </w:t>
      </w:r>
      <w:r w:rsidR="00FF22CE" w:rsidRPr="5FE0ABAD">
        <w:rPr>
          <w:rFonts w:eastAsia="Arial" w:cs="Arial"/>
          <w:sz w:val="22"/>
          <w:szCs w:val="22"/>
        </w:rPr>
        <w:t>trainer’s</w:t>
      </w:r>
      <w:r w:rsidR="1DA6CCCD" w:rsidRPr="5FE0ABAD">
        <w:rPr>
          <w:rFonts w:eastAsia="Arial" w:cs="Arial"/>
          <w:sz w:val="22"/>
          <w:szCs w:val="22"/>
        </w:rPr>
        <w:t xml:space="preserve"> approach, with Lively Minds training local government teams, who in turn train community-based trainers. It is therefore essential that the cascade is </w:t>
      </w:r>
      <w:r w:rsidR="2903FD05" w:rsidRPr="5FE0ABAD">
        <w:rPr>
          <w:rFonts w:eastAsia="Arial" w:cs="Arial"/>
          <w:sz w:val="22"/>
          <w:szCs w:val="22"/>
        </w:rPr>
        <w:t>robust at every level to minimise dilution.</w:t>
      </w:r>
    </w:p>
    <w:p w14:paraId="5A5105FC" w14:textId="0661A21E" w:rsidR="001B122E" w:rsidRDefault="00362CA4" w:rsidP="5FE0ABAD">
      <w:pPr>
        <w:rPr>
          <w:sz w:val="22"/>
          <w:szCs w:val="22"/>
        </w:rPr>
      </w:pPr>
      <w:r w:rsidRPr="5FE0ABAD">
        <w:rPr>
          <w:sz w:val="22"/>
          <w:szCs w:val="22"/>
        </w:rPr>
        <w:t xml:space="preserve">We are recruiting a </w:t>
      </w:r>
      <w:r w:rsidR="00871693">
        <w:rPr>
          <w:sz w:val="22"/>
          <w:szCs w:val="22"/>
        </w:rPr>
        <w:t>Capacity Building Specialist</w:t>
      </w:r>
      <w:r w:rsidRPr="5FE0ABAD">
        <w:rPr>
          <w:sz w:val="22"/>
          <w:szCs w:val="22"/>
        </w:rPr>
        <w:t>, who will have a unique position in the organisatio</w:t>
      </w:r>
      <w:r w:rsidR="4B28B75A" w:rsidRPr="5FE0ABAD">
        <w:rPr>
          <w:sz w:val="22"/>
          <w:szCs w:val="22"/>
        </w:rPr>
        <w:t xml:space="preserve">n, </w:t>
      </w:r>
      <w:r w:rsidRPr="5FE0ABAD">
        <w:rPr>
          <w:sz w:val="22"/>
          <w:szCs w:val="22"/>
        </w:rPr>
        <w:t>working in</w:t>
      </w:r>
      <w:r w:rsidR="53AE96D8" w:rsidRPr="5FE0ABAD">
        <w:rPr>
          <w:sz w:val="22"/>
          <w:szCs w:val="22"/>
        </w:rPr>
        <w:t xml:space="preserve"> both our</w:t>
      </w:r>
      <w:r w:rsidRPr="5FE0ABAD">
        <w:rPr>
          <w:sz w:val="22"/>
          <w:szCs w:val="22"/>
        </w:rPr>
        <w:t xml:space="preserve"> HR, L&amp;D and our Content team. </w:t>
      </w:r>
      <w:r w:rsidR="31FC5AEC" w:rsidRPr="5FE0ABAD">
        <w:rPr>
          <w:sz w:val="22"/>
          <w:szCs w:val="22"/>
        </w:rPr>
        <w:t>Working towards the</w:t>
      </w:r>
      <w:r w:rsidR="009B39BB" w:rsidRPr="5FE0ABAD">
        <w:rPr>
          <w:sz w:val="22"/>
          <w:szCs w:val="22"/>
        </w:rPr>
        <w:t xml:space="preserve"> external L&amp;D strategy </w:t>
      </w:r>
      <w:r w:rsidR="793CFA7D" w:rsidRPr="5FE0ABAD">
        <w:rPr>
          <w:sz w:val="22"/>
          <w:szCs w:val="22"/>
        </w:rPr>
        <w:t>you will find creative ways to</w:t>
      </w:r>
      <w:r w:rsidR="009B39BB" w:rsidRPr="5FE0ABAD">
        <w:rPr>
          <w:sz w:val="22"/>
          <w:szCs w:val="22"/>
        </w:rPr>
        <w:t xml:space="preserve"> </w:t>
      </w:r>
      <w:r w:rsidR="1647C87C" w:rsidRPr="5FE0ABAD">
        <w:rPr>
          <w:sz w:val="22"/>
          <w:szCs w:val="22"/>
        </w:rPr>
        <w:t xml:space="preserve">build the capacity and motivation of </w:t>
      </w:r>
      <w:r w:rsidR="009B39BB" w:rsidRPr="5FE0ABAD">
        <w:rPr>
          <w:sz w:val="22"/>
          <w:szCs w:val="22"/>
        </w:rPr>
        <w:t xml:space="preserve">Government </w:t>
      </w:r>
      <w:r w:rsidR="283B1335" w:rsidRPr="5FE0ABAD">
        <w:rPr>
          <w:sz w:val="22"/>
          <w:szCs w:val="22"/>
        </w:rPr>
        <w:t>partners</w:t>
      </w:r>
      <w:r w:rsidR="2CB45DCC" w:rsidRPr="5FE0ABAD">
        <w:rPr>
          <w:sz w:val="22"/>
          <w:szCs w:val="22"/>
        </w:rPr>
        <w:t>, as well as ways to ensure all</w:t>
      </w:r>
      <w:r w:rsidR="003AD783" w:rsidRPr="5FE0ABAD">
        <w:rPr>
          <w:sz w:val="22"/>
          <w:szCs w:val="22"/>
        </w:rPr>
        <w:t xml:space="preserve"> training</w:t>
      </w:r>
      <w:r w:rsidR="331AF430" w:rsidRPr="5FE0ABAD">
        <w:rPr>
          <w:sz w:val="22"/>
          <w:szCs w:val="22"/>
        </w:rPr>
        <w:t xml:space="preserve"> activities are</w:t>
      </w:r>
      <w:r w:rsidR="003AD783" w:rsidRPr="5FE0ABAD">
        <w:rPr>
          <w:sz w:val="22"/>
          <w:szCs w:val="22"/>
        </w:rPr>
        <w:t xml:space="preserve"> cascaded well. </w:t>
      </w:r>
      <w:r w:rsidR="07334DC1" w:rsidRPr="5FE0ABAD">
        <w:rPr>
          <w:sz w:val="22"/>
          <w:szCs w:val="22"/>
        </w:rPr>
        <w:t>You will also contribute to</w:t>
      </w:r>
      <w:r w:rsidR="009B39BB" w:rsidRPr="5FE0ABAD">
        <w:rPr>
          <w:sz w:val="22"/>
          <w:szCs w:val="22"/>
        </w:rPr>
        <w:t xml:space="preserve"> our internal L&amp;D strategy which focuses o</w:t>
      </w:r>
      <w:r w:rsidR="557D834E" w:rsidRPr="5FE0ABAD">
        <w:rPr>
          <w:sz w:val="22"/>
          <w:szCs w:val="22"/>
        </w:rPr>
        <w:t>n</w:t>
      </w:r>
      <w:r w:rsidR="484FBB79" w:rsidRPr="5FE0ABAD">
        <w:rPr>
          <w:sz w:val="22"/>
          <w:szCs w:val="22"/>
        </w:rPr>
        <w:t xml:space="preserve"> </w:t>
      </w:r>
      <w:r w:rsidR="07233B9D" w:rsidRPr="5FE0ABAD">
        <w:rPr>
          <w:sz w:val="22"/>
          <w:szCs w:val="22"/>
        </w:rPr>
        <w:t xml:space="preserve">building </w:t>
      </w:r>
      <w:r w:rsidR="579053B7" w:rsidRPr="5FE0ABAD">
        <w:rPr>
          <w:sz w:val="22"/>
          <w:szCs w:val="22"/>
        </w:rPr>
        <w:t xml:space="preserve">the </w:t>
      </w:r>
      <w:r w:rsidR="07233B9D" w:rsidRPr="5FE0ABAD">
        <w:rPr>
          <w:sz w:val="22"/>
          <w:szCs w:val="22"/>
        </w:rPr>
        <w:t xml:space="preserve">skills of our </w:t>
      </w:r>
      <w:r w:rsidR="289D3571" w:rsidRPr="5FE0ABAD">
        <w:rPr>
          <w:sz w:val="22"/>
          <w:szCs w:val="22"/>
        </w:rPr>
        <w:t xml:space="preserve">team to empower and </w:t>
      </w:r>
      <w:r w:rsidR="07233B9D" w:rsidRPr="5FE0ABAD">
        <w:rPr>
          <w:sz w:val="22"/>
          <w:szCs w:val="22"/>
        </w:rPr>
        <w:t>coach local government</w:t>
      </w:r>
      <w:r w:rsidR="55EEFB0F" w:rsidRPr="5FE0ABAD">
        <w:rPr>
          <w:sz w:val="22"/>
          <w:szCs w:val="22"/>
        </w:rPr>
        <w:t>, and creating a high performance culture.</w:t>
      </w:r>
    </w:p>
    <w:p w14:paraId="6D31875C" w14:textId="75D773F0" w:rsidR="00B3083B" w:rsidRDefault="00B3083B" w:rsidP="001B122E">
      <w:pPr>
        <w:pStyle w:val="Heading2"/>
      </w:pPr>
      <w:r>
        <w:t>Main Duties and Responsibilities</w:t>
      </w:r>
    </w:p>
    <w:p w14:paraId="302C7112" w14:textId="4585DE29" w:rsidR="00B3083B" w:rsidRPr="00C94384" w:rsidRDefault="00AA6410" w:rsidP="00B3083B">
      <w:pPr>
        <w:rPr>
          <w:b/>
          <w:bCs/>
          <w:sz w:val="22"/>
          <w:szCs w:val="22"/>
        </w:rPr>
      </w:pPr>
      <w:r w:rsidRPr="00C94384">
        <w:rPr>
          <w:b/>
          <w:bCs/>
          <w:sz w:val="22"/>
          <w:szCs w:val="22"/>
        </w:rPr>
        <w:t>Create capacity building materials for Government partners</w:t>
      </w:r>
    </w:p>
    <w:p w14:paraId="19DDBCCD" w14:textId="508AC26A" w:rsidR="00362CA4" w:rsidRDefault="387DB8A4" w:rsidP="5FE0ABAD">
      <w:pPr>
        <w:numPr>
          <w:ilvl w:val="0"/>
          <w:numId w:val="23"/>
        </w:numPr>
        <w:spacing w:before="0" w:after="0"/>
        <w:ind w:left="360"/>
        <w:jc w:val="both"/>
        <w:rPr>
          <w:rFonts w:asciiTheme="minorHAnsi" w:eastAsiaTheme="minorEastAsia" w:hAnsiTheme="minorHAnsi" w:cstheme="minorBidi"/>
        </w:rPr>
      </w:pPr>
      <w:r w:rsidRPr="5FE0ABAD">
        <w:rPr>
          <w:sz w:val="22"/>
          <w:szCs w:val="22"/>
        </w:rPr>
        <w:t xml:space="preserve">Analyse bottlenecks affecting the quality of </w:t>
      </w:r>
      <w:r w:rsidR="06246C23" w:rsidRPr="5FE0ABAD">
        <w:rPr>
          <w:sz w:val="22"/>
          <w:szCs w:val="22"/>
        </w:rPr>
        <w:t xml:space="preserve">the cascade, </w:t>
      </w:r>
      <w:r w:rsidRPr="5FE0ABAD">
        <w:rPr>
          <w:sz w:val="22"/>
          <w:szCs w:val="22"/>
        </w:rPr>
        <w:t>government delivery or sustainability and find creative scalable and low-cost ways to tackle these.</w:t>
      </w:r>
    </w:p>
    <w:p w14:paraId="51C137AE" w14:textId="23A9B559" w:rsidR="00362CA4" w:rsidRDefault="00362CA4" w:rsidP="5FE0ABAD">
      <w:pPr>
        <w:spacing w:before="0" w:after="0"/>
        <w:jc w:val="both"/>
        <w:textAlignment w:val="baseline"/>
        <w:rPr>
          <w:rFonts w:cs="Arial"/>
          <w:sz w:val="22"/>
          <w:szCs w:val="22"/>
        </w:rPr>
      </w:pPr>
    </w:p>
    <w:p w14:paraId="3F1E2B23" w14:textId="68312B89" w:rsidR="00362CA4" w:rsidRDefault="00362CA4" w:rsidP="00362CA4">
      <w:pPr>
        <w:numPr>
          <w:ilvl w:val="0"/>
          <w:numId w:val="23"/>
        </w:numPr>
        <w:spacing w:before="0" w:after="0"/>
        <w:ind w:left="360"/>
        <w:jc w:val="both"/>
        <w:textAlignment w:val="baseline"/>
        <w:rPr>
          <w:sz w:val="22"/>
          <w:szCs w:val="22"/>
        </w:rPr>
      </w:pPr>
      <w:r w:rsidRPr="5FE0ABAD">
        <w:rPr>
          <w:rFonts w:cs="Arial"/>
          <w:sz w:val="22"/>
          <w:szCs w:val="22"/>
        </w:rPr>
        <w:t>Design training and capacity-building</w:t>
      </w:r>
      <w:r w:rsidRPr="5FE0ABAD">
        <w:rPr>
          <w:sz w:val="22"/>
          <w:szCs w:val="22"/>
        </w:rPr>
        <w:t xml:space="preserve"> activities, processes and tools to ensure that </w:t>
      </w:r>
      <w:r w:rsidRPr="5FE0ABAD">
        <w:rPr>
          <w:rFonts w:cs="Arial"/>
          <w:sz w:val="22"/>
          <w:szCs w:val="22"/>
        </w:rPr>
        <w:t>government</w:t>
      </w:r>
      <w:r w:rsidR="5A3EB522" w:rsidRPr="5FE0ABAD">
        <w:rPr>
          <w:rFonts w:cs="Arial"/>
          <w:sz w:val="22"/>
          <w:szCs w:val="22"/>
        </w:rPr>
        <w:t xml:space="preserve"> partners</w:t>
      </w:r>
      <w:r w:rsidRPr="5FE0ABAD">
        <w:rPr>
          <w:rFonts w:cs="Arial"/>
          <w:sz w:val="22"/>
          <w:szCs w:val="22"/>
        </w:rPr>
        <w:t xml:space="preserve"> </w:t>
      </w:r>
      <w:r w:rsidRPr="5FE0ABAD">
        <w:rPr>
          <w:sz w:val="22"/>
          <w:szCs w:val="22"/>
        </w:rPr>
        <w:t>can easily</w:t>
      </w:r>
      <w:r w:rsidRPr="5FE0ABAD">
        <w:rPr>
          <w:rFonts w:cs="Arial"/>
          <w:sz w:val="22"/>
          <w:szCs w:val="22"/>
        </w:rPr>
        <w:t xml:space="preserve"> deliver all elements of the </w:t>
      </w:r>
      <w:r w:rsidRPr="5FE0ABAD">
        <w:rPr>
          <w:sz w:val="22"/>
          <w:szCs w:val="22"/>
        </w:rPr>
        <w:t xml:space="preserve">programme and that burdens are minimised and tasks are simplified. </w:t>
      </w:r>
    </w:p>
    <w:p w14:paraId="019DA751" w14:textId="5954A7CB" w:rsidR="00362CA4" w:rsidRDefault="00362CA4" w:rsidP="5FE0ABAD">
      <w:pPr>
        <w:spacing w:before="0" w:after="0"/>
        <w:jc w:val="both"/>
        <w:textAlignment w:val="baseline"/>
        <w:rPr>
          <w:sz w:val="22"/>
          <w:szCs w:val="22"/>
        </w:rPr>
      </w:pPr>
    </w:p>
    <w:p w14:paraId="5E0529E2" w14:textId="144C79BC" w:rsidR="00362CA4" w:rsidRDefault="609577C7" w:rsidP="00362CA4">
      <w:pPr>
        <w:numPr>
          <w:ilvl w:val="0"/>
          <w:numId w:val="23"/>
        </w:numPr>
        <w:spacing w:before="0" w:after="0"/>
        <w:ind w:left="360"/>
        <w:jc w:val="both"/>
        <w:textAlignment w:val="baseline"/>
        <w:rPr>
          <w:sz w:val="22"/>
          <w:szCs w:val="22"/>
        </w:rPr>
      </w:pPr>
      <w:r w:rsidRPr="5FE0ABAD">
        <w:rPr>
          <w:sz w:val="22"/>
          <w:szCs w:val="22"/>
        </w:rPr>
        <w:t xml:space="preserve">Design </w:t>
      </w:r>
      <w:r w:rsidR="4962DE7F" w:rsidRPr="5FE0ABAD">
        <w:rPr>
          <w:sz w:val="22"/>
          <w:szCs w:val="22"/>
        </w:rPr>
        <w:t>s</w:t>
      </w:r>
      <w:r w:rsidRPr="5FE0ABAD">
        <w:rPr>
          <w:sz w:val="22"/>
          <w:szCs w:val="22"/>
        </w:rPr>
        <w:t>kills-based training to enhance delivery</w:t>
      </w:r>
      <w:r w:rsidR="00362CA4" w:rsidRPr="5FE0ABAD">
        <w:rPr>
          <w:sz w:val="22"/>
          <w:szCs w:val="22"/>
        </w:rPr>
        <w:t xml:space="preserve"> e.g. time management, </w:t>
      </w:r>
      <w:r w:rsidR="3BF7CB0D" w:rsidRPr="5FE0ABAD">
        <w:rPr>
          <w:sz w:val="22"/>
          <w:szCs w:val="22"/>
        </w:rPr>
        <w:t xml:space="preserve">project management, SMART goals, </w:t>
      </w:r>
      <w:r w:rsidR="00362CA4" w:rsidRPr="5FE0ABAD">
        <w:rPr>
          <w:sz w:val="22"/>
          <w:szCs w:val="22"/>
        </w:rPr>
        <w:t>giving feedback, pr</w:t>
      </w:r>
      <w:r w:rsidR="46A92760" w:rsidRPr="5FE0ABAD">
        <w:rPr>
          <w:sz w:val="22"/>
          <w:szCs w:val="22"/>
        </w:rPr>
        <w:t>ioritisation</w:t>
      </w:r>
    </w:p>
    <w:p w14:paraId="0F5E3ECA" w14:textId="77777777" w:rsidR="004D6736" w:rsidRPr="00C94384" w:rsidRDefault="004D6736" w:rsidP="004D6736">
      <w:pPr>
        <w:spacing w:before="0" w:after="0"/>
        <w:ind w:left="360"/>
        <w:jc w:val="both"/>
        <w:textAlignment w:val="baseline"/>
        <w:rPr>
          <w:sz w:val="22"/>
          <w:szCs w:val="22"/>
        </w:rPr>
      </w:pPr>
    </w:p>
    <w:p w14:paraId="2ED652C7" w14:textId="3E70F12D" w:rsidR="007C18E4" w:rsidRDefault="007C18E4" w:rsidP="007C18E4">
      <w:pPr>
        <w:pStyle w:val="ListParagraph"/>
        <w:numPr>
          <w:ilvl w:val="0"/>
          <w:numId w:val="23"/>
        </w:numPr>
        <w:tabs>
          <w:tab w:val="clear" w:pos="720"/>
          <w:tab w:val="num" w:pos="360"/>
        </w:tabs>
        <w:spacing w:before="0" w:after="0"/>
        <w:ind w:left="360"/>
        <w:jc w:val="both"/>
        <w:textAlignment w:val="baseline"/>
        <w:rPr>
          <w:sz w:val="22"/>
          <w:szCs w:val="22"/>
        </w:rPr>
      </w:pPr>
      <w:r w:rsidRPr="5FE0ABAD">
        <w:rPr>
          <w:sz w:val="22"/>
          <w:szCs w:val="22"/>
        </w:rPr>
        <w:t xml:space="preserve">Find creative ways to generate buy-in and enthusiasm for the programme from government </w:t>
      </w:r>
      <w:r w:rsidR="5693A3CB" w:rsidRPr="5FE0ABAD">
        <w:rPr>
          <w:sz w:val="22"/>
          <w:szCs w:val="22"/>
        </w:rPr>
        <w:t>partner</w:t>
      </w:r>
      <w:r w:rsidRPr="5FE0ABAD">
        <w:rPr>
          <w:sz w:val="22"/>
          <w:szCs w:val="22"/>
        </w:rPr>
        <w:t xml:space="preserve">s, so they value the programme and want to do well in it. </w:t>
      </w:r>
    </w:p>
    <w:p w14:paraId="6F326EF0" w14:textId="77777777" w:rsidR="007C18E4" w:rsidRPr="00D12452" w:rsidRDefault="007C18E4" w:rsidP="007C18E4">
      <w:pPr>
        <w:pStyle w:val="ListParagraph"/>
        <w:numPr>
          <w:ilvl w:val="0"/>
          <w:numId w:val="0"/>
        </w:numPr>
        <w:spacing w:before="0" w:after="0"/>
        <w:ind w:left="360"/>
        <w:jc w:val="both"/>
        <w:textAlignment w:val="baseline"/>
        <w:rPr>
          <w:sz w:val="22"/>
          <w:szCs w:val="22"/>
        </w:rPr>
      </w:pPr>
    </w:p>
    <w:p w14:paraId="0FB0964E" w14:textId="65C5EE06" w:rsidR="00362CA4" w:rsidRPr="00C94384" w:rsidRDefault="007C18E4" w:rsidP="5FE0ABAD">
      <w:pPr>
        <w:numPr>
          <w:ilvl w:val="0"/>
          <w:numId w:val="23"/>
        </w:numPr>
        <w:tabs>
          <w:tab w:val="clear" w:pos="720"/>
          <w:tab w:val="num" w:pos="360"/>
        </w:tabs>
        <w:spacing w:before="0" w:after="0"/>
        <w:ind w:left="360"/>
        <w:jc w:val="both"/>
        <w:textAlignment w:val="baseline"/>
        <w:rPr>
          <w:sz w:val="22"/>
          <w:szCs w:val="22"/>
        </w:rPr>
      </w:pPr>
      <w:r w:rsidRPr="5FE0ABAD">
        <w:rPr>
          <w:sz w:val="22"/>
          <w:szCs w:val="22"/>
        </w:rPr>
        <w:t xml:space="preserve">Undertake regular visits to the field to monitor training delivered </w:t>
      </w:r>
      <w:r w:rsidR="03DA6126" w:rsidRPr="5FE0ABAD">
        <w:rPr>
          <w:sz w:val="22"/>
          <w:szCs w:val="22"/>
        </w:rPr>
        <w:t xml:space="preserve">by and </w:t>
      </w:r>
      <w:r w:rsidRPr="5FE0ABAD">
        <w:rPr>
          <w:sz w:val="22"/>
          <w:szCs w:val="22"/>
        </w:rPr>
        <w:t>to Government partners</w:t>
      </w:r>
      <w:r w:rsidR="7DB9E4E0" w:rsidRPr="5FE0ABAD">
        <w:rPr>
          <w:sz w:val="22"/>
          <w:szCs w:val="22"/>
        </w:rPr>
        <w:t>.</w:t>
      </w:r>
    </w:p>
    <w:p w14:paraId="7CF7AD62" w14:textId="5A342488" w:rsidR="5FE0ABAD" w:rsidRDefault="5FE0ABAD" w:rsidP="5FE0ABAD">
      <w:pPr>
        <w:tabs>
          <w:tab w:val="num" w:pos="360"/>
        </w:tabs>
        <w:spacing w:before="0" w:after="0"/>
        <w:jc w:val="both"/>
      </w:pPr>
    </w:p>
    <w:p w14:paraId="1FDFB505" w14:textId="3BE15B45" w:rsidR="008C35A1" w:rsidRPr="00C94384" w:rsidRDefault="007C18E4" w:rsidP="008C35A1">
      <w:pPr>
        <w:rPr>
          <w:b/>
          <w:bCs/>
          <w:sz w:val="22"/>
          <w:szCs w:val="22"/>
        </w:rPr>
      </w:pPr>
      <w:r>
        <w:rPr>
          <w:b/>
          <w:bCs/>
          <w:sz w:val="22"/>
          <w:szCs w:val="22"/>
        </w:rPr>
        <w:t>Capacity Building and Support for Internal Field S</w:t>
      </w:r>
      <w:r w:rsidR="00AA6410" w:rsidRPr="00C94384">
        <w:rPr>
          <w:b/>
          <w:bCs/>
          <w:sz w:val="22"/>
          <w:szCs w:val="22"/>
        </w:rPr>
        <w:t xml:space="preserve">taff </w:t>
      </w:r>
    </w:p>
    <w:p w14:paraId="229FBCDC" w14:textId="4B371924" w:rsidR="00F3066B" w:rsidRPr="00843EFA" w:rsidRDefault="007C18E4" w:rsidP="5FE0ABAD">
      <w:pPr>
        <w:pStyle w:val="ListParagraph"/>
        <w:numPr>
          <w:ilvl w:val="0"/>
          <w:numId w:val="1"/>
        </w:numPr>
        <w:rPr>
          <w:rFonts w:asciiTheme="minorHAnsi" w:eastAsiaTheme="minorEastAsia" w:hAnsiTheme="minorHAnsi" w:cstheme="minorBidi"/>
          <w:sz w:val="22"/>
          <w:szCs w:val="22"/>
        </w:rPr>
      </w:pPr>
      <w:r w:rsidRPr="5FE0ABAD">
        <w:rPr>
          <w:sz w:val="22"/>
          <w:szCs w:val="22"/>
        </w:rPr>
        <w:t xml:space="preserve">Working with the Head of Content Development (Government training &amp; Capacity-building) develop and implement a </w:t>
      </w:r>
      <w:r w:rsidR="2FE08C71" w:rsidRPr="5FE0ABAD">
        <w:rPr>
          <w:sz w:val="22"/>
          <w:szCs w:val="22"/>
        </w:rPr>
        <w:t>skills-training programme</w:t>
      </w:r>
      <w:r w:rsidRPr="5FE0ABAD">
        <w:rPr>
          <w:sz w:val="22"/>
          <w:szCs w:val="22"/>
        </w:rPr>
        <w:t xml:space="preserve"> for field staff</w:t>
      </w:r>
      <w:r w:rsidR="241BC3ED" w:rsidRPr="5FE0ABAD">
        <w:rPr>
          <w:sz w:val="22"/>
          <w:szCs w:val="22"/>
        </w:rPr>
        <w:t xml:space="preserve">, together with assessment/evaluation components </w:t>
      </w:r>
    </w:p>
    <w:p w14:paraId="1BCC47AB" w14:textId="77777777" w:rsidR="00843EFA" w:rsidRPr="00C94384" w:rsidRDefault="00843EFA" w:rsidP="00843EFA">
      <w:pPr>
        <w:pStyle w:val="ListParagraph"/>
        <w:numPr>
          <w:ilvl w:val="0"/>
          <w:numId w:val="0"/>
        </w:numPr>
        <w:ind w:left="360"/>
        <w:rPr>
          <w:rFonts w:asciiTheme="minorHAnsi" w:eastAsiaTheme="minorEastAsia" w:hAnsiTheme="minorHAnsi" w:cstheme="minorBidi"/>
          <w:sz w:val="22"/>
          <w:szCs w:val="22"/>
        </w:rPr>
      </w:pPr>
    </w:p>
    <w:p w14:paraId="677AFBEF" w14:textId="1464DA35" w:rsidR="00843EFA" w:rsidRPr="00843EFA" w:rsidRDefault="241BC3ED" w:rsidP="00843EFA">
      <w:pPr>
        <w:pStyle w:val="ListParagraph"/>
        <w:numPr>
          <w:ilvl w:val="0"/>
          <w:numId w:val="1"/>
        </w:numPr>
        <w:rPr>
          <w:sz w:val="22"/>
          <w:szCs w:val="22"/>
        </w:rPr>
      </w:pPr>
      <w:r w:rsidRPr="5FE0ABAD">
        <w:rPr>
          <w:sz w:val="22"/>
          <w:szCs w:val="22"/>
        </w:rPr>
        <w:t>Cond</w:t>
      </w:r>
      <w:r w:rsidR="47F57FF9" w:rsidRPr="5FE0ABAD">
        <w:rPr>
          <w:sz w:val="22"/>
          <w:szCs w:val="22"/>
        </w:rPr>
        <w:t>uc</w:t>
      </w:r>
      <w:r w:rsidRPr="5FE0ABAD">
        <w:rPr>
          <w:sz w:val="22"/>
          <w:szCs w:val="22"/>
        </w:rPr>
        <w:t>t field observations and</w:t>
      </w:r>
      <w:r w:rsidR="007C18E4" w:rsidRPr="5FE0ABAD">
        <w:rPr>
          <w:sz w:val="22"/>
          <w:szCs w:val="22"/>
        </w:rPr>
        <w:t xml:space="preserve"> provide feedback to staff on their facilitation skills and provide opportunities for staff to improve their facilitation skills e.g. role plays, reharsals etc</w:t>
      </w:r>
      <w:r w:rsidR="74EC0806" w:rsidRPr="5FE0ABAD">
        <w:rPr>
          <w:sz w:val="22"/>
          <w:szCs w:val="22"/>
        </w:rPr>
        <w:t>, together with strategic recommendations</w:t>
      </w:r>
    </w:p>
    <w:p w14:paraId="287C9CC4" w14:textId="77777777" w:rsidR="00843EFA" w:rsidRPr="00C94384" w:rsidRDefault="00843EFA" w:rsidP="00843EFA">
      <w:pPr>
        <w:pStyle w:val="ListParagraph"/>
        <w:numPr>
          <w:ilvl w:val="0"/>
          <w:numId w:val="0"/>
        </w:numPr>
        <w:ind w:left="360"/>
        <w:rPr>
          <w:sz w:val="22"/>
          <w:szCs w:val="22"/>
        </w:rPr>
      </w:pPr>
    </w:p>
    <w:p w14:paraId="3A0F3824" w14:textId="220A9723" w:rsidR="00F3066B" w:rsidRDefault="00F3066B" w:rsidP="5FE0ABAD">
      <w:pPr>
        <w:pStyle w:val="ListParagraph"/>
        <w:numPr>
          <w:ilvl w:val="0"/>
          <w:numId w:val="1"/>
        </w:numPr>
        <w:rPr>
          <w:sz w:val="22"/>
          <w:szCs w:val="22"/>
        </w:rPr>
      </w:pPr>
      <w:r w:rsidRPr="5FE0ABAD">
        <w:rPr>
          <w:sz w:val="22"/>
          <w:szCs w:val="22"/>
        </w:rPr>
        <w:t>Work</w:t>
      </w:r>
      <w:r w:rsidR="007C18E4" w:rsidRPr="5FE0ABAD">
        <w:rPr>
          <w:sz w:val="22"/>
          <w:szCs w:val="22"/>
        </w:rPr>
        <w:t xml:space="preserve"> closely</w:t>
      </w:r>
      <w:r w:rsidRPr="5FE0ABAD">
        <w:rPr>
          <w:sz w:val="22"/>
          <w:szCs w:val="22"/>
        </w:rPr>
        <w:t xml:space="preserve"> with the Head of HR, L&amp;D </w:t>
      </w:r>
      <w:r w:rsidR="007C18E4" w:rsidRPr="5FE0ABAD">
        <w:rPr>
          <w:sz w:val="22"/>
          <w:szCs w:val="22"/>
        </w:rPr>
        <w:t>to co-create and implement the internal L&amp;D strategy for Lively Minds teams.</w:t>
      </w:r>
    </w:p>
    <w:p w14:paraId="76CC6481" w14:textId="77777777" w:rsidR="00843EFA" w:rsidRPr="00843EFA" w:rsidRDefault="00843EFA" w:rsidP="00843EFA">
      <w:pPr>
        <w:pStyle w:val="ListParagraph"/>
        <w:numPr>
          <w:ilvl w:val="0"/>
          <w:numId w:val="0"/>
        </w:numPr>
        <w:ind w:left="720"/>
        <w:rPr>
          <w:sz w:val="22"/>
          <w:szCs w:val="22"/>
        </w:rPr>
      </w:pPr>
    </w:p>
    <w:p w14:paraId="74E38744" w14:textId="1854815E" w:rsidR="5FE0ABAD" w:rsidRDefault="007C18E4" w:rsidP="5FE0ABAD">
      <w:pPr>
        <w:pStyle w:val="ListParagraph"/>
        <w:numPr>
          <w:ilvl w:val="0"/>
          <w:numId w:val="1"/>
        </w:numPr>
        <w:rPr>
          <w:sz w:val="22"/>
          <w:szCs w:val="22"/>
        </w:rPr>
      </w:pPr>
      <w:r w:rsidRPr="5FE0ABAD">
        <w:rPr>
          <w:sz w:val="22"/>
          <w:szCs w:val="22"/>
        </w:rPr>
        <w:t>D</w:t>
      </w:r>
      <w:r w:rsidR="00F3066B" w:rsidRPr="5FE0ABAD">
        <w:rPr>
          <w:sz w:val="22"/>
          <w:szCs w:val="22"/>
        </w:rPr>
        <w:t>eliver bespoke training that addresses capacity needs within the organisation. These may have been identif</w:t>
      </w:r>
      <w:r w:rsidR="2DCB9789" w:rsidRPr="5FE0ABAD">
        <w:rPr>
          <w:sz w:val="22"/>
          <w:szCs w:val="22"/>
        </w:rPr>
        <w:t>i</w:t>
      </w:r>
      <w:r w:rsidR="00F3066B" w:rsidRPr="5FE0ABAD">
        <w:rPr>
          <w:sz w:val="22"/>
          <w:szCs w:val="22"/>
        </w:rPr>
        <w:t xml:space="preserve">ed during the performance management process. This could be for a team or across the organisation. </w:t>
      </w:r>
    </w:p>
    <w:p w14:paraId="7CF3A832" w14:textId="77777777" w:rsidR="00843EFA" w:rsidRPr="00843EFA" w:rsidRDefault="00843EFA" w:rsidP="00843EFA">
      <w:pPr>
        <w:pStyle w:val="ListParagraph"/>
        <w:numPr>
          <w:ilvl w:val="0"/>
          <w:numId w:val="0"/>
        </w:numPr>
        <w:ind w:left="360"/>
        <w:rPr>
          <w:sz w:val="22"/>
          <w:szCs w:val="22"/>
        </w:rPr>
      </w:pPr>
    </w:p>
    <w:p w14:paraId="1872AC5A" w14:textId="24B3C0BB" w:rsidR="00AA6410" w:rsidRPr="00C94384" w:rsidRDefault="00AA6410" w:rsidP="00AA6410">
      <w:pPr>
        <w:rPr>
          <w:b/>
          <w:sz w:val="22"/>
          <w:szCs w:val="22"/>
        </w:rPr>
      </w:pPr>
      <w:r w:rsidRPr="00C94384">
        <w:rPr>
          <w:b/>
          <w:sz w:val="22"/>
          <w:szCs w:val="22"/>
        </w:rPr>
        <w:lastRenderedPageBreak/>
        <w:t>Mentor</w:t>
      </w:r>
      <w:r w:rsidR="007C18E4">
        <w:rPr>
          <w:b/>
          <w:sz w:val="22"/>
          <w:szCs w:val="22"/>
        </w:rPr>
        <w:t>s Line Managers to Promote a High Performance C</w:t>
      </w:r>
      <w:r w:rsidR="00362CA4" w:rsidRPr="00C94384">
        <w:rPr>
          <w:b/>
          <w:sz w:val="22"/>
          <w:szCs w:val="22"/>
        </w:rPr>
        <w:t>ulture</w:t>
      </w:r>
    </w:p>
    <w:p w14:paraId="3AD6C0C8" w14:textId="10B1904E" w:rsidR="00362CA4" w:rsidRPr="00C94384" w:rsidRDefault="00F3066B" w:rsidP="00F3066B">
      <w:pPr>
        <w:pStyle w:val="ListParagraph"/>
        <w:numPr>
          <w:ilvl w:val="0"/>
          <w:numId w:val="24"/>
        </w:numPr>
        <w:rPr>
          <w:sz w:val="22"/>
          <w:szCs w:val="22"/>
        </w:rPr>
      </w:pPr>
      <w:r w:rsidRPr="5FE0ABAD">
        <w:rPr>
          <w:sz w:val="22"/>
          <w:szCs w:val="22"/>
        </w:rPr>
        <w:t xml:space="preserve">Mentors line managers in Ghana </w:t>
      </w:r>
      <w:r w:rsidR="009B4407" w:rsidRPr="5FE0ABAD">
        <w:rPr>
          <w:sz w:val="22"/>
          <w:szCs w:val="22"/>
        </w:rPr>
        <w:t xml:space="preserve">and Uganda </w:t>
      </w:r>
      <w:r w:rsidRPr="5FE0ABAD">
        <w:rPr>
          <w:sz w:val="22"/>
          <w:szCs w:val="22"/>
        </w:rPr>
        <w:t>on a regular basis. The focus will be on supporting line managers to enhance their management skills aligned to the peformance management system.</w:t>
      </w:r>
    </w:p>
    <w:p w14:paraId="7C9E20E4" w14:textId="08C55725" w:rsidR="009B33AB" w:rsidRDefault="009B33AB" w:rsidP="006A3ACD">
      <w:pPr>
        <w:rPr>
          <w:i/>
          <w:sz w:val="22"/>
          <w:szCs w:val="22"/>
        </w:rPr>
      </w:pPr>
      <w:r w:rsidRPr="00C94384">
        <w:rPr>
          <w:i/>
          <w:sz w:val="22"/>
          <w:szCs w:val="22"/>
        </w:rPr>
        <w:t xml:space="preserve">You may be assigned any other </w:t>
      </w:r>
      <w:r w:rsidR="00225660" w:rsidRPr="00C94384">
        <w:rPr>
          <w:i/>
          <w:sz w:val="22"/>
          <w:szCs w:val="22"/>
        </w:rPr>
        <w:t>responsibility</w:t>
      </w:r>
      <w:r w:rsidR="004A2B2F" w:rsidRPr="00C94384">
        <w:rPr>
          <w:i/>
          <w:sz w:val="22"/>
          <w:szCs w:val="22"/>
        </w:rPr>
        <w:t xml:space="preserve"> in </w:t>
      </w:r>
      <w:r w:rsidR="00225660" w:rsidRPr="00C94384">
        <w:rPr>
          <w:i/>
          <w:sz w:val="22"/>
          <w:szCs w:val="22"/>
        </w:rPr>
        <w:t>agreement</w:t>
      </w:r>
      <w:r w:rsidR="004A2B2F" w:rsidRPr="00C94384">
        <w:rPr>
          <w:i/>
          <w:sz w:val="22"/>
          <w:szCs w:val="22"/>
        </w:rPr>
        <w:t xml:space="preserve"> with your line manager</w:t>
      </w:r>
      <w:r w:rsidR="0063495F" w:rsidRPr="00C94384">
        <w:rPr>
          <w:i/>
          <w:sz w:val="22"/>
          <w:szCs w:val="22"/>
        </w:rPr>
        <w:t xml:space="preserve">, in contribution to Lively Minds work and in recognition of your experience and skills. It is therefore expected for staff to be flexible and willing to contribute to the work of the wider team. </w:t>
      </w:r>
    </w:p>
    <w:p w14:paraId="0F83630D" w14:textId="77777777" w:rsidR="007C18E4" w:rsidRPr="00C94384" w:rsidRDefault="007C18E4" w:rsidP="006A3ACD">
      <w:pPr>
        <w:rPr>
          <w:i/>
          <w:sz w:val="22"/>
          <w:szCs w:val="22"/>
        </w:rPr>
      </w:pPr>
    </w:p>
    <w:p w14:paraId="00E834BD" w14:textId="749A3B8B" w:rsidR="00DF660A" w:rsidRPr="006A3ACD" w:rsidRDefault="00DF660A" w:rsidP="000B47B3">
      <w:pPr>
        <w:pStyle w:val="Heading3"/>
      </w:pPr>
      <w:r>
        <w:t>To succeed in this role, you</w:t>
      </w:r>
      <w:r w:rsidR="00843EFA">
        <w:t>:</w:t>
      </w:r>
    </w:p>
    <w:p w14:paraId="08078057" w14:textId="583FC219" w:rsidR="007C18E4" w:rsidRPr="00D12452" w:rsidRDefault="007C18E4" w:rsidP="007C18E4">
      <w:pPr>
        <w:pStyle w:val="Default"/>
        <w:numPr>
          <w:ilvl w:val="0"/>
          <w:numId w:val="26"/>
        </w:numPr>
        <w:jc w:val="both"/>
        <w:rPr>
          <w:color w:val="auto"/>
          <w:sz w:val="22"/>
          <w:szCs w:val="22"/>
        </w:rPr>
      </w:pPr>
      <w:r w:rsidRPr="5FE0ABAD">
        <w:rPr>
          <w:color w:val="auto"/>
          <w:sz w:val="22"/>
          <w:szCs w:val="22"/>
        </w:rPr>
        <w:t>A</w:t>
      </w:r>
      <w:r w:rsidR="41E29F45" w:rsidRPr="5FE0ABAD">
        <w:rPr>
          <w:color w:val="auto"/>
          <w:sz w:val="22"/>
          <w:szCs w:val="22"/>
        </w:rPr>
        <w:t>re a</w:t>
      </w:r>
      <w:r w:rsidRPr="5FE0ABAD">
        <w:rPr>
          <w:color w:val="auto"/>
          <w:sz w:val="22"/>
          <w:szCs w:val="22"/>
        </w:rPr>
        <w:t xml:space="preserve">n excellent communicator </w:t>
      </w:r>
      <w:r w:rsidR="160F8E76" w:rsidRPr="5FE0ABAD">
        <w:rPr>
          <w:color w:val="auto"/>
          <w:sz w:val="22"/>
          <w:szCs w:val="22"/>
        </w:rPr>
        <w:t>&amp; trainer</w:t>
      </w:r>
      <w:r w:rsidR="2DAE88F6" w:rsidRPr="5FE0ABAD">
        <w:rPr>
          <w:color w:val="auto"/>
          <w:sz w:val="22"/>
          <w:szCs w:val="22"/>
        </w:rPr>
        <w:t xml:space="preserve"> - </w:t>
      </w:r>
      <w:r w:rsidR="3D0C2FC7" w:rsidRPr="5FE0ABAD">
        <w:rPr>
          <w:color w:val="auto"/>
          <w:sz w:val="22"/>
          <w:szCs w:val="22"/>
        </w:rPr>
        <w:t xml:space="preserve">you thrive when teaching others, whether that be in a formal classroom, or by finding teaching opportunities in </w:t>
      </w:r>
      <w:r w:rsidR="2AF85359" w:rsidRPr="5FE0ABAD">
        <w:rPr>
          <w:color w:val="auto"/>
          <w:sz w:val="22"/>
          <w:szCs w:val="22"/>
        </w:rPr>
        <w:t>day-to-day activities</w:t>
      </w:r>
    </w:p>
    <w:p w14:paraId="1A345E49" w14:textId="2A727713" w:rsidR="1427EEEB" w:rsidRDefault="1427EEEB" w:rsidP="5FE0ABAD">
      <w:pPr>
        <w:pStyle w:val="Default"/>
        <w:numPr>
          <w:ilvl w:val="0"/>
          <w:numId w:val="26"/>
        </w:numPr>
        <w:jc w:val="both"/>
        <w:rPr>
          <w:color w:val="000000" w:themeColor="text1"/>
          <w:sz w:val="22"/>
          <w:szCs w:val="22"/>
        </w:rPr>
      </w:pPr>
      <w:r w:rsidRPr="5FE0ABAD">
        <w:rPr>
          <w:rFonts w:eastAsia="Calibri"/>
          <w:color w:val="000000" w:themeColor="text1"/>
          <w:sz w:val="22"/>
          <w:szCs w:val="22"/>
        </w:rPr>
        <w:t>Love to develop training materials and</w:t>
      </w:r>
      <w:r w:rsidR="5A19D625" w:rsidRPr="5FE0ABAD">
        <w:rPr>
          <w:rFonts w:eastAsia="Calibri"/>
          <w:color w:val="000000" w:themeColor="text1"/>
          <w:sz w:val="22"/>
          <w:szCs w:val="22"/>
        </w:rPr>
        <w:t xml:space="preserve"> to</w:t>
      </w:r>
      <w:r w:rsidRPr="5FE0ABAD">
        <w:rPr>
          <w:rFonts w:eastAsia="Calibri"/>
          <w:color w:val="000000" w:themeColor="text1"/>
          <w:sz w:val="22"/>
          <w:szCs w:val="22"/>
        </w:rPr>
        <w:t xml:space="preserve"> find creative</w:t>
      </w:r>
      <w:r w:rsidR="5E6F652F" w:rsidRPr="5FE0ABAD">
        <w:rPr>
          <w:rFonts w:eastAsia="Calibri"/>
          <w:color w:val="000000" w:themeColor="text1"/>
          <w:sz w:val="22"/>
          <w:szCs w:val="22"/>
        </w:rPr>
        <w:t>, fun</w:t>
      </w:r>
      <w:r w:rsidRPr="5FE0ABAD">
        <w:rPr>
          <w:rFonts w:eastAsia="Calibri"/>
          <w:color w:val="000000" w:themeColor="text1"/>
          <w:sz w:val="22"/>
          <w:szCs w:val="22"/>
        </w:rPr>
        <w:t xml:space="preserve"> ways to change mindsets and behaviours sustainably</w:t>
      </w:r>
    </w:p>
    <w:p w14:paraId="1CA482C3" w14:textId="77777777" w:rsidR="007C18E4" w:rsidRPr="00D12452" w:rsidRDefault="007C18E4" w:rsidP="007C18E4">
      <w:pPr>
        <w:pStyle w:val="Default"/>
        <w:numPr>
          <w:ilvl w:val="0"/>
          <w:numId w:val="26"/>
        </w:numPr>
        <w:jc w:val="both"/>
        <w:rPr>
          <w:color w:val="auto"/>
          <w:sz w:val="22"/>
          <w:szCs w:val="22"/>
        </w:rPr>
      </w:pPr>
      <w:r w:rsidRPr="00D12452">
        <w:rPr>
          <w:color w:val="auto"/>
          <w:sz w:val="22"/>
          <w:szCs w:val="22"/>
        </w:rPr>
        <w:t>Are able to drive high performance in others by setting clear goals and expectations</w:t>
      </w:r>
    </w:p>
    <w:p w14:paraId="6E392770" w14:textId="77777777" w:rsidR="007C18E4" w:rsidRPr="00D12452" w:rsidRDefault="007C18E4" w:rsidP="007C18E4">
      <w:pPr>
        <w:pStyle w:val="Default"/>
        <w:numPr>
          <w:ilvl w:val="0"/>
          <w:numId w:val="26"/>
        </w:numPr>
        <w:jc w:val="both"/>
        <w:rPr>
          <w:color w:val="auto"/>
          <w:sz w:val="22"/>
          <w:szCs w:val="22"/>
        </w:rPr>
      </w:pPr>
      <w:r w:rsidRPr="00D12452">
        <w:rPr>
          <w:color w:val="auto"/>
          <w:sz w:val="22"/>
          <w:szCs w:val="22"/>
        </w:rPr>
        <w:t>Are creative, proactive, and energetic</w:t>
      </w:r>
    </w:p>
    <w:p w14:paraId="383CCE68" w14:textId="008CE02D" w:rsidR="000B47B3" w:rsidRDefault="007C18E4" w:rsidP="000B47B3">
      <w:pPr>
        <w:pStyle w:val="Default"/>
        <w:numPr>
          <w:ilvl w:val="0"/>
          <w:numId w:val="26"/>
        </w:numPr>
        <w:jc w:val="both"/>
        <w:rPr>
          <w:color w:val="auto"/>
          <w:sz w:val="22"/>
          <w:szCs w:val="22"/>
        </w:rPr>
      </w:pPr>
      <w:r w:rsidRPr="5FE0ABAD">
        <w:rPr>
          <w:color w:val="auto"/>
          <w:sz w:val="22"/>
          <w:szCs w:val="22"/>
        </w:rPr>
        <w:t>A</w:t>
      </w:r>
      <w:r w:rsidR="4E7A5E3E" w:rsidRPr="5FE0ABAD">
        <w:rPr>
          <w:color w:val="auto"/>
          <w:sz w:val="22"/>
          <w:szCs w:val="22"/>
        </w:rPr>
        <w:t>re a</w:t>
      </w:r>
      <w:r w:rsidRPr="5FE0ABAD">
        <w:rPr>
          <w:color w:val="auto"/>
          <w:sz w:val="22"/>
          <w:szCs w:val="22"/>
        </w:rPr>
        <w:t xml:space="preserve"> team player that values and prioritises inclusivity</w:t>
      </w:r>
    </w:p>
    <w:p w14:paraId="2BD394BD" w14:textId="3A78680F" w:rsidR="00C94384" w:rsidRPr="000B47B3" w:rsidRDefault="007C18E4" w:rsidP="000B47B3">
      <w:pPr>
        <w:pStyle w:val="Default"/>
        <w:numPr>
          <w:ilvl w:val="0"/>
          <w:numId w:val="26"/>
        </w:numPr>
        <w:jc w:val="both"/>
        <w:rPr>
          <w:color w:val="auto"/>
          <w:sz w:val="22"/>
          <w:szCs w:val="22"/>
        </w:rPr>
      </w:pPr>
      <w:r w:rsidRPr="000B47B3">
        <w:rPr>
          <w:color w:val="auto"/>
          <w:sz w:val="22"/>
          <w:szCs w:val="22"/>
        </w:rPr>
        <w:t>Are able to deliver high-quality thoughtful work in a fast-pace high pressure environment</w:t>
      </w:r>
    </w:p>
    <w:p w14:paraId="127E21B4" w14:textId="306709D2" w:rsidR="008C35A1" w:rsidRPr="008C35A1" w:rsidRDefault="000B47B3" w:rsidP="5FE0ABAD">
      <w:pPr>
        <w:pStyle w:val="Heading3"/>
        <w:rPr>
          <w:rFonts w:cs="Arial"/>
          <w:sz w:val="22"/>
          <w:szCs w:val="22"/>
        </w:rPr>
      </w:pPr>
      <w:r>
        <w:t>Technical abilities</w:t>
      </w:r>
    </w:p>
    <w:p w14:paraId="74FCADA5" w14:textId="56C5E7A4" w:rsidR="00B637FF" w:rsidRDefault="00172B6D" w:rsidP="00172B6D">
      <w:pPr>
        <w:pStyle w:val="Heading4"/>
      </w:pPr>
      <w:r>
        <w:t>Essential</w:t>
      </w:r>
    </w:p>
    <w:p w14:paraId="33D8F8F2" w14:textId="77777777" w:rsidR="00C94384" w:rsidRPr="00843EFA" w:rsidRDefault="00C94384" w:rsidP="00C94384">
      <w:pPr>
        <w:pStyle w:val="ListParagraph"/>
        <w:rPr>
          <w:sz w:val="22"/>
          <w:szCs w:val="22"/>
        </w:rPr>
      </w:pPr>
      <w:r w:rsidRPr="00843EFA">
        <w:rPr>
          <w:sz w:val="22"/>
          <w:szCs w:val="22"/>
        </w:rPr>
        <w:t xml:space="preserve">Minimum of 3 years of developing and delivering training programmes and achieving proven results </w:t>
      </w:r>
    </w:p>
    <w:p w14:paraId="2F24686E" w14:textId="77777777" w:rsidR="00C94384" w:rsidRPr="00843EFA" w:rsidRDefault="00C94384" w:rsidP="00C94384">
      <w:pPr>
        <w:pStyle w:val="ListParagraph"/>
        <w:rPr>
          <w:color w:val="auto"/>
          <w:sz w:val="22"/>
          <w:szCs w:val="22"/>
        </w:rPr>
      </w:pPr>
      <w:r w:rsidRPr="00843EFA">
        <w:rPr>
          <w:sz w:val="22"/>
          <w:szCs w:val="22"/>
        </w:rPr>
        <w:t xml:space="preserve">Excellent communication (English), both oral and written </w:t>
      </w:r>
    </w:p>
    <w:p w14:paraId="22C70D9E" w14:textId="7DA7BE36" w:rsidR="00C94384" w:rsidRPr="00843EFA" w:rsidRDefault="00C94384" w:rsidP="00C94384">
      <w:pPr>
        <w:pStyle w:val="ListParagraph"/>
        <w:rPr>
          <w:sz w:val="22"/>
          <w:szCs w:val="22"/>
        </w:rPr>
      </w:pPr>
      <w:r w:rsidRPr="00843EFA">
        <w:rPr>
          <w:sz w:val="22"/>
          <w:szCs w:val="22"/>
        </w:rPr>
        <w:t>Experience mentoring others</w:t>
      </w:r>
    </w:p>
    <w:p w14:paraId="49622F14" w14:textId="77777777" w:rsidR="00C94384" w:rsidRPr="00843EFA" w:rsidRDefault="00C94384" w:rsidP="00C94384">
      <w:pPr>
        <w:pStyle w:val="ListParagraph"/>
        <w:rPr>
          <w:sz w:val="22"/>
          <w:szCs w:val="22"/>
        </w:rPr>
      </w:pPr>
      <w:r w:rsidRPr="00843EFA">
        <w:rPr>
          <w:sz w:val="22"/>
          <w:szCs w:val="22"/>
        </w:rPr>
        <w:t>Ability to manage a complex and varied work load and to work under pressure</w:t>
      </w:r>
    </w:p>
    <w:p w14:paraId="30B8FABA" w14:textId="34F844DA" w:rsidR="00225D81" w:rsidRPr="00843EFA" w:rsidRDefault="00786EED" w:rsidP="00225D81">
      <w:pPr>
        <w:pStyle w:val="ListParagraph"/>
        <w:rPr>
          <w:sz w:val="22"/>
          <w:szCs w:val="22"/>
        </w:rPr>
      </w:pPr>
      <w:r w:rsidRPr="00843EFA">
        <w:rPr>
          <w:sz w:val="22"/>
          <w:szCs w:val="22"/>
        </w:rPr>
        <w:t>An understanding of professional skills and how to build the capacity of others in these areas</w:t>
      </w:r>
    </w:p>
    <w:p w14:paraId="5303AD09" w14:textId="31B31354" w:rsidR="00DB36EF" w:rsidRDefault="00DB36EF" w:rsidP="00DB36EF">
      <w:pPr>
        <w:pStyle w:val="Heading4"/>
      </w:pPr>
      <w:r>
        <w:t xml:space="preserve">Desirable </w:t>
      </w:r>
    </w:p>
    <w:p w14:paraId="5F85732D" w14:textId="6C78A3F7" w:rsidR="00C94384" w:rsidRPr="00843EFA" w:rsidRDefault="00C94384" w:rsidP="00C94384">
      <w:pPr>
        <w:pStyle w:val="ListParagraph"/>
        <w:numPr>
          <w:ilvl w:val="0"/>
          <w:numId w:val="27"/>
        </w:numPr>
        <w:rPr>
          <w:sz w:val="22"/>
          <w:szCs w:val="22"/>
        </w:rPr>
      </w:pPr>
      <w:r w:rsidRPr="00843EFA">
        <w:rPr>
          <w:sz w:val="22"/>
          <w:szCs w:val="22"/>
        </w:rPr>
        <w:t>Experience coaching others</w:t>
      </w:r>
      <w:r w:rsidR="00786EED" w:rsidRPr="00843EFA">
        <w:rPr>
          <w:sz w:val="22"/>
          <w:szCs w:val="22"/>
        </w:rPr>
        <w:t>, a coaching certification is desirable.</w:t>
      </w:r>
    </w:p>
    <w:p w14:paraId="09598F31" w14:textId="290E8B1C" w:rsidR="00786EED" w:rsidRPr="00843EFA" w:rsidRDefault="00786EED" w:rsidP="00786EED">
      <w:pPr>
        <w:pStyle w:val="ListParagraph"/>
        <w:numPr>
          <w:ilvl w:val="0"/>
          <w:numId w:val="27"/>
        </w:numPr>
        <w:spacing w:before="0" w:after="160" w:line="259" w:lineRule="auto"/>
        <w:rPr>
          <w:sz w:val="22"/>
          <w:szCs w:val="22"/>
        </w:rPr>
      </w:pPr>
      <w:r w:rsidRPr="00843EFA">
        <w:rPr>
          <w:rFonts w:cs="Arial"/>
          <w:color w:val="000000"/>
          <w:sz w:val="22"/>
          <w:szCs w:val="22"/>
        </w:rPr>
        <w:t>Behaviour-change experience</w:t>
      </w:r>
    </w:p>
    <w:p w14:paraId="4BD6F43C" w14:textId="77777777" w:rsidR="00786EED" w:rsidRPr="00843EFA" w:rsidRDefault="00786EED" w:rsidP="00786EED">
      <w:pPr>
        <w:pStyle w:val="ListParagraph"/>
        <w:numPr>
          <w:ilvl w:val="0"/>
          <w:numId w:val="27"/>
        </w:numPr>
        <w:spacing w:before="0" w:after="160" w:line="259" w:lineRule="auto"/>
        <w:rPr>
          <w:sz w:val="22"/>
          <w:szCs w:val="22"/>
        </w:rPr>
      </w:pPr>
      <w:r w:rsidRPr="00843EFA">
        <w:rPr>
          <w:rFonts w:cs="Arial"/>
          <w:color w:val="000000"/>
          <w:sz w:val="22"/>
          <w:szCs w:val="22"/>
        </w:rPr>
        <w:t>Experience working with governments in global south</w:t>
      </w:r>
    </w:p>
    <w:p w14:paraId="21449B32" w14:textId="551B5B91" w:rsidR="00C94384" w:rsidRPr="00C94384" w:rsidRDefault="00C94384" w:rsidP="00786EED">
      <w:pPr>
        <w:ind w:left="360"/>
      </w:pPr>
    </w:p>
    <w:p w14:paraId="17B6301F" w14:textId="0DD6D86B" w:rsidR="00E85F56" w:rsidRPr="00843EFA" w:rsidRDefault="00033389" w:rsidP="002B18C4">
      <w:pPr>
        <w:rPr>
          <w:i/>
          <w:iCs/>
          <w:sz w:val="22"/>
          <w:szCs w:val="22"/>
        </w:rPr>
      </w:pPr>
      <w:r w:rsidRPr="00843EFA">
        <w:rPr>
          <w:i/>
          <w:iCs/>
          <w:sz w:val="22"/>
          <w:szCs w:val="22"/>
        </w:rPr>
        <w:t>You</w:t>
      </w:r>
      <w:r w:rsidR="002355A0" w:rsidRPr="00843EFA">
        <w:rPr>
          <w:i/>
          <w:iCs/>
          <w:sz w:val="22"/>
          <w:szCs w:val="22"/>
        </w:rPr>
        <w:t xml:space="preserve"> </w:t>
      </w:r>
      <w:r w:rsidRPr="00843EFA">
        <w:rPr>
          <w:i/>
          <w:iCs/>
          <w:sz w:val="22"/>
          <w:szCs w:val="22"/>
        </w:rPr>
        <w:t>will be expected to per</w:t>
      </w:r>
      <w:r w:rsidR="00B26966" w:rsidRPr="00843EFA">
        <w:rPr>
          <w:i/>
          <w:iCs/>
          <w:sz w:val="22"/>
          <w:szCs w:val="22"/>
        </w:rPr>
        <w:t>form against the Lively Minds Competencies.</w:t>
      </w:r>
    </w:p>
    <w:p w14:paraId="3E1F07D8" w14:textId="3EA8CE72" w:rsidR="00786EED" w:rsidRDefault="00786EED" w:rsidP="00C4464D">
      <w:pPr>
        <w:rPr>
          <w:highlight w:val="yellow"/>
        </w:rPr>
      </w:pPr>
    </w:p>
    <w:p w14:paraId="6D04C8D9" w14:textId="6B8BC7F0" w:rsidR="00C946F8" w:rsidRDefault="00C946F8" w:rsidP="00C4464D">
      <w:pPr>
        <w:rPr>
          <w:highlight w:val="yellow"/>
        </w:rPr>
      </w:pPr>
    </w:p>
    <w:p w14:paraId="6C8240BD" w14:textId="77777777" w:rsidR="00C946F8" w:rsidRDefault="00C946F8" w:rsidP="00C4464D">
      <w:pPr>
        <w:rPr>
          <w:highlight w:val="yellow"/>
        </w:rPr>
      </w:pPr>
    </w:p>
    <w:p w14:paraId="533D3B8E" w14:textId="77777777" w:rsidR="00F252FC" w:rsidRPr="00F56C73" w:rsidRDefault="00F252FC" w:rsidP="00F252FC">
      <w:pPr>
        <w:pStyle w:val="Heading1"/>
        <w:jc w:val="both"/>
        <w:rPr>
          <w:b w:val="0"/>
          <w:color w:val="FF3399"/>
        </w:rPr>
      </w:pPr>
      <w:r w:rsidRPr="00F56C73">
        <w:rPr>
          <w:color w:val="FF3399"/>
        </w:rPr>
        <w:lastRenderedPageBreak/>
        <w:t>How to apply</w:t>
      </w:r>
    </w:p>
    <w:p w14:paraId="6F22A57A" w14:textId="1B69FA53" w:rsidR="00F252FC" w:rsidRPr="0049694A" w:rsidRDefault="00F252FC" w:rsidP="00F252FC">
      <w:pPr>
        <w:pStyle w:val="Default"/>
        <w:jc w:val="both"/>
        <w:rPr>
          <w:color w:val="auto"/>
          <w:sz w:val="22"/>
          <w:szCs w:val="22"/>
          <w:shd w:val="clear" w:color="auto" w:fill="FFFFFF"/>
        </w:rPr>
      </w:pPr>
      <w:r w:rsidRPr="0049694A">
        <w:rPr>
          <w:color w:val="auto"/>
          <w:sz w:val="22"/>
          <w:szCs w:val="22"/>
          <w:shd w:val="clear" w:color="auto" w:fill="FFFFFF"/>
        </w:rPr>
        <w:t xml:space="preserve">If this sounds like you, please complete an application form and send it together with your CV to  </w:t>
      </w:r>
      <w:hyperlink r:id="rId12" w:history="1">
        <w:r w:rsidRPr="0049694A">
          <w:rPr>
            <w:rStyle w:val="Hyperlink"/>
            <w:sz w:val="22"/>
            <w:szCs w:val="22"/>
            <w:shd w:val="clear" w:color="auto" w:fill="FFFFFF"/>
          </w:rPr>
          <w:t>jobs@livelyminds.org</w:t>
        </w:r>
      </w:hyperlink>
      <w:r w:rsidRPr="0049694A">
        <w:rPr>
          <w:color w:val="auto"/>
          <w:sz w:val="22"/>
          <w:szCs w:val="22"/>
          <w:shd w:val="clear" w:color="auto" w:fill="FFFFFF"/>
        </w:rPr>
        <w:t xml:space="preserve">  by </w:t>
      </w:r>
      <w:r w:rsidR="003074D2">
        <w:rPr>
          <w:b/>
          <w:color w:val="auto"/>
          <w:sz w:val="22"/>
          <w:szCs w:val="22"/>
          <w:shd w:val="clear" w:color="auto" w:fill="FFFFFF"/>
        </w:rPr>
        <w:t>11:59pm</w:t>
      </w:r>
      <w:r w:rsidR="00843EFA">
        <w:rPr>
          <w:b/>
          <w:color w:val="auto"/>
          <w:sz w:val="22"/>
          <w:szCs w:val="22"/>
          <w:shd w:val="clear" w:color="auto" w:fill="FFFFFF"/>
        </w:rPr>
        <w:t xml:space="preserve"> GMT on Sunday </w:t>
      </w:r>
      <w:r w:rsidR="003074D2">
        <w:rPr>
          <w:b/>
          <w:color w:val="auto"/>
          <w:sz w:val="22"/>
          <w:szCs w:val="22"/>
          <w:shd w:val="clear" w:color="auto" w:fill="FFFFFF"/>
        </w:rPr>
        <w:t>8</w:t>
      </w:r>
      <w:r w:rsidR="003074D2" w:rsidRPr="003074D2">
        <w:rPr>
          <w:b/>
          <w:color w:val="auto"/>
          <w:sz w:val="22"/>
          <w:szCs w:val="22"/>
          <w:shd w:val="clear" w:color="auto" w:fill="FFFFFF"/>
          <w:vertAlign w:val="superscript"/>
        </w:rPr>
        <w:t>th</w:t>
      </w:r>
      <w:r w:rsidR="003074D2">
        <w:rPr>
          <w:b/>
          <w:color w:val="auto"/>
          <w:sz w:val="22"/>
          <w:szCs w:val="22"/>
          <w:shd w:val="clear" w:color="auto" w:fill="FFFFFF"/>
        </w:rPr>
        <w:t xml:space="preserve"> May 2022. </w:t>
      </w:r>
      <w:r w:rsidR="00843EFA">
        <w:rPr>
          <w:b/>
          <w:color w:val="auto"/>
          <w:sz w:val="22"/>
          <w:szCs w:val="22"/>
          <w:shd w:val="clear" w:color="auto" w:fill="FFFFFF"/>
        </w:rPr>
        <w:t xml:space="preserve"> </w:t>
      </w:r>
    </w:p>
    <w:p w14:paraId="1F3332EE" w14:textId="77777777" w:rsidR="00F252FC" w:rsidRPr="0049694A" w:rsidRDefault="00F252FC" w:rsidP="00F252FC">
      <w:pPr>
        <w:rPr>
          <w:rStyle w:val="normaltextrun"/>
          <w:i/>
          <w:sz w:val="22"/>
          <w:szCs w:val="22"/>
        </w:rPr>
      </w:pPr>
      <w:r w:rsidRPr="0049694A">
        <w:rPr>
          <w:rStyle w:val="normaltextrun"/>
          <w:rFonts w:cs="Arial"/>
          <w:sz w:val="22"/>
          <w:szCs w:val="22"/>
        </w:rPr>
        <w:t>Due to resource constraints, we apologise, but we will only respond to shortlisted candidates.</w:t>
      </w:r>
    </w:p>
    <w:p w14:paraId="0A35A6D0" w14:textId="77777777" w:rsidR="00F252FC" w:rsidRPr="0049694A" w:rsidRDefault="00F252FC" w:rsidP="00F252FC">
      <w:pPr>
        <w:rPr>
          <w:rStyle w:val="normaltextrun"/>
          <w:rFonts w:cs="Arial"/>
          <w:sz w:val="22"/>
          <w:szCs w:val="22"/>
        </w:rPr>
      </w:pPr>
      <w:r w:rsidRPr="0049694A">
        <w:rPr>
          <w:rStyle w:val="normaltextrun"/>
          <w:rFonts w:cs="Arial"/>
          <w:sz w:val="22"/>
          <w:szCs w:val="22"/>
        </w:rPr>
        <w:t>Lively Minds operates</w:t>
      </w:r>
      <w:r w:rsidRPr="0049694A">
        <w:rPr>
          <w:rStyle w:val="apple-converted-space"/>
          <w:rFonts w:cs="Arial"/>
          <w:sz w:val="22"/>
          <w:szCs w:val="22"/>
        </w:rPr>
        <w:t> </w:t>
      </w:r>
      <w:r w:rsidRPr="0049694A">
        <w:rPr>
          <w:rStyle w:val="normaltextrun"/>
          <w:rFonts w:cs="Arial"/>
          <w:sz w:val="22"/>
          <w:szCs w:val="22"/>
        </w:rPr>
        <w:t>a strict</w:t>
      </w:r>
      <w:r w:rsidRPr="0049694A">
        <w:rPr>
          <w:rStyle w:val="apple-converted-space"/>
          <w:rFonts w:cs="Arial"/>
          <w:sz w:val="22"/>
          <w:szCs w:val="22"/>
        </w:rPr>
        <w:t> </w:t>
      </w:r>
      <w:r w:rsidRPr="0049694A">
        <w:rPr>
          <w:rStyle w:val="normaltextrun"/>
          <w:rFonts w:cs="Arial"/>
          <w:sz w:val="22"/>
          <w:szCs w:val="22"/>
        </w:rPr>
        <w:t>Child &amp; Vulnerable Adult Protection Policy, and we therefore check suitability of successful candidates though background checks consisting of references and police checks.</w:t>
      </w:r>
    </w:p>
    <w:p w14:paraId="4C5A7901" w14:textId="77777777" w:rsidR="001F7167" w:rsidRDefault="001F7167" w:rsidP="001F7167">
      <w:pPr>
        <w:pStyle w:val="Default"/>
        <w:rPr>
          <w:b/>
          <w:bCs/>
          <w:sz w:val="28"/>
          <w:szCs w:val="28"/>
        </w:rPr>
      </w:pPr>
    </w:p>
    <w:p w14:paraId="4DB1810D" w14:textId="2DB0B5B4" w:rsidR="001F7167" w:rsidRDefault="001F7167" w:rsidP="00C4464D"/>
    <w:p w14:paraId="6F377608" w14:textId="3DB80139" w:rsidR="001F7167" w:rsidRDefault="001F7167" w:rsidP="00C4464D"/>
    <w:p w14:paraId="030A2637" w14:textId="77777777" w:rsidR="00BE2F39" w:rsidRPr="00AA35EE" w:rsidRDefault="00BE2F39" w:rsidP="00AA35EE"/>
    <w:sectPr w:rsidR="00BE2F39" w:rsidRPr="00AA35EE"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E880EA" w16cex:dateUtc="2021-09-29T15:45:07.111Z"/>
  <w16cex:commentExtensible w16cex:durableId="6F0D15DF" w16cex:dateUtc="2021-09-29T15:45:37.062Z"/>
  <w16cex:commentExtensible w16cex:durableId="4086B3C7" w16cex:dateUtc="2021-09-29T15:45:57.957Z"/>
  <w16cex:commentExtensible w16cex:durableId="2DC9029C" w16cex:dateUtc="2021-09-29T15:46:14.159Z"/>
  <w16cex:commentExtensible w16cex:durableId="195A0CFD" w16cex:dateUtc="2021-09-29T16:05:25.192Z"/>
  <w16cex:commentExtensible w16cex:durableId="352EDADF" w16cex:dateUtc="2021-09-29T16:07:37.156Z"/>
  <w16cex:commentExtensible w16cex:durableId="3166A786" w16cex:dateUtc="2021-09-29T16:08:26.466Z"/>
  <w16cex:commentExtensible w16cex:durableId="419781FD" w16cex:dateUtc="2021-09-29T16:09:30.528Z"/>
  <w16cex:commentExtensible w16cex:durableId="24A0F14D" w16cex:dateUtc="2021-09-29T16:10:53.442Z"/>
  <w16cex:commentExtensible w16cex:durableId="48C41908" w16cex:dateUtc="2021-09-29T16:11:31.198Z"/>
  <w16cex:commentExtensible w16cex:durableId="12010C5A" w16cex:dateUtc="2021-09-29T16:11:51.158Z"/>
</w16cex:commentsExtensible>
</file>

<file path=word/commentsIds.xml><?xml version="1.0" encoding="utf-8"?>
<w16cid:commentsIds xmlns:mc="http://schemas.openxmlformats.org/markup-compatibility/2006" xmlns:w16cid="http://schemas.microsoft.com/office/word/2016/wordml/cid" mc:Ignorable="w16cid">
  <w16cid:commentId w16cid:paraId="2A3E5025" w16cid:durableId="388AEEFE"/>
  <w16cid:commentId w16cid:paraId="52FC7E1B" w16cid:durableId="07111531"/>
  <w16cid:commentId w16cid:paraId="5793AD63" w16cid:durableId="28E880EA"/>
  <w16cid:commentId w16cid:paraId="53AAA52B" w16cid:durableId="6F0D15DF"/>
  <w16cid:commentId w16cid:paraId="08F70C72" w16cid:durableId="4086B3C7"/>
  <w16cid:commentId w16cid:paraId="1F574573" w16cid:durableId="2DC9029C"/>
  <w16cid:commentId w16cid:paraId="6DF1C4E6" w16cid:durableId="195A0CFD"/>
  <w16cid:commentId w16cid:paraId="7730549F" w16cid:durableId="352EDADF"/>
  <w16cid:commentId w16cid:paraId="5B4B14D8" w16cid:durableId="3166A786"/>
  <w16cid:commentId w16cid:paraId="1B965827" w16cid:durableId="419781FD"/>
  <w16cid:commentId w16cid:paraId="6C906AD9" w16cid:durableId="24A0F14D"/>
  <w16cid:commentId w16cid:paraId="2AD594FB" w16cid:durableId="48C41908"/>
  <w16cid:commentId w16cid:paraId="62037C0F" w16cid:durableId="12010C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737DC" w14:textId="77777777" w:rsidR="0000463C" w:rsidRDefault="0000463C" w:rsidP="00D729F0">
      <w:r>
        <w:separator/>
      </w:r>
    </w:p>
  </w:endnote>
  <w:endnote w:type="continuationSeparator" w:id="0">
    <w:p w14:paraId="743EF3A5" w14:textId="77777777" w:rsidR="0000463C" w:rsidRDefault="0000463C" w:rsidP="00D729F0">
      <w:r>
        <w:continuationSeparator/>
      </w:r>
    </w:p>
  </w:endnote>
  <w:endnote w:type="continuationNotice" w:id="1">
    <w:p w14:paraId="1A373CA5" w14:textId="77777777" w:rsidR="0000463C" w:rsidRDefault="000046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4E34B0F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385CD48F" w14:textId="77777777" w:rsidTr="00496547">
          <w:tc>
            <w:tcPr>
              <w:tcW w:w="4868" w:type="dxa"/>
              <w:vAlign w:val="center"/>
            </w:tcPr>
            <w:p w14:paraId="5674E18B" w14:textId="77777777" w:rsidR="00A167E3" w:rsidRDefault="00A167E3" w:rsidP="00B65893">
              <w:pPr>
                <w:pStyle w:val="Footer"/>
              </w:pPr>
            </w:p>
            <w:p w14:paraId="5CFD8316" w14:textId="77777777" w:rsidR="00A167E3" w:rsidRDefault="00A167E3" w:rsidP="00B65893">
              <w:pPr>
                <w:pStyle w:val="Footer"/>
              </w:pPr>
              <w:r>
                <w:t>© Lively Minds 2020</w:t>
              </w:r>
            </w:p>
          </w:tc>
          <w:tc>
            <w:tcPr>
              <w:tcW w:w="4868" w:type="dxa"/>
              <w:vAlign w:val="center"/>
            </w:tcPr>
            <w:p w14:paraId="049ACAEC" w14:textId="77777777" w:rsidR="00A167E3" w:rsidRDefault="00A167E3" w:rsidP="00B65893">
              <w:pPr>
                <w:pStyle w:val="Footer"/>
                <w:jc w:val="right"/>
              </w:pPr>
            </w:p>
            <w:p w14:paraId="416770BD" w14:textId="2D9AF00B"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7F281C">
                <w:rPr>
                  <w:noProof/>
                </w:rPr>
                <w:t>1</w:t>
              </w:r>
              <w:r w:rsidRPr="00E02B67">
                <w:rPr>
                  <w:noProof/>
                </w:rPr>
                <w:fldChar w:fldCharType="end"/>
              </w:r>
            </w:p>
          </w:tc>
        </w:tr>
      </w:tbl>
      <w:p w14:paraId="5C5339E1" w14:textId="77777777" w:rsidR="00A167E3" w:rsidRDefault="007F281C"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FC328" w14:textId="77777777" w:rsidR="0000463C" w:rsidRDefault="0000463C" w:rsidP="00D729F0">
      <w:r>
        <w:separator/>
      </w:r>
    </w:p>
  </w:footnote>
  <w:footnote w:type="continuationSeparator" w:id="0">
    <w:p w14:paraId="6C9298E8" w14:textId="77777777" w:rsidR="0000463C" w:rsidRDefault="0000463C" w:rsidP="00D729F0">
      <w:r>
        <w:continuationSeparator/>
      </w:r>
    </w:p>
  </w:footnote>
  <w:footnote w:type="continuationNotice" w:id="1">
    <w:p w14:paraId="6EC9ED81" w14:textId="77777777" w:rsidR="0000463C" w:rsidRDefault="0000463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4499" w14:textId="77777777"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14:anchorId="1242A63D" wp14:editId="21F0232A">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6E3"/>
    <w:multiLevelType w:val="hybridMultilevel"/>
    <w:tmpl w:val="D0200678"/>
    <w:lvl w:ilvl="0" w:tplc="C28C15F6">
      <w:start w:val="1"/>
      <w:numFmt w:val="bullet"/>
      <w:lvlText w:val=""/>
      <w:lvlJc w:val="left"/>
      <w:pPr>
        <w:tabs>
          <w:tab w:val="num" w:pos="720"/>
        </w:tabs>
        <w:ind w:left="720" w:hanging="360"/>
      </w:pPr>
      <w:rPr>
        <w:rFonts w:ascii="Symbol" w:hAnsi="Symbol" w:hint="default"/>
        <w:sz w:val="20"/>
      </w:rPr>
    </w:lvl>
    <w:lvl w:ilvl="1" w:tplc="DEE2446E" w:tentative="1">
      <w:start w:val="1"/>
      <w:numFmt w:val="bullet"/>
      <w:lvlText w:val="o"/>
      <w:lvlJc w:val="left"/>
      <w:pPr>
        <w:tabs>
          <w:tab w:val="num" w:pos="1440"/>
        </w:tabs>
        <w:ind w:left="1440" w:hanging="360"/>
      </w:pPr>
      <w:rPr>
        <w:rFonts w:ascii="Courier New" w:hAnsi="Courier New" w:hint="default"/>
        <w:sz w:val="20"/>
      </w:rPr>
    </w:lvl>
    <w:lvl w:ilvl="2" w:tplc="92287534" w:tentative="1">
      <w:start w:val="1"/>
      <w:numFmt w:val="bullet"/>
      <w:lvlText w:val=""/>
      <w:lvlJc w:val="left"/>
      <w:pPr>
        <w:tabs>
          <w:tab w:val="num" w:pos="2160"/>
        </w:tabs>
        <w:ind w:left="2160" w:hanging="360"/>
      </w:pPr>
      <w:rPr>
        <w:rFonts w:ascii="Wingdings" w:hAnsi="Wingdings" w:hint="default"/>
        <w:sz w:val="20"/>
      </w:rPr>
    </w:lvl>
    <w:lvl w:ilvl="3" w:tplc="C48CE48E" w:tentative="1">
      <w:start w:val="1"/>
      <w:numFmt w:val="bullet"/>
      <w:lvlText w:val=""/>
      <w:lvlJc w:val="left"/>
      <w:pPr>
        <w:tabs>
          <w:tab w:val="num" w:pos="2880"/>
        </w:tabs>
        <w:ind w:left="2880" w:hanging="360"/>
      </w:pPr>
      <w:rPr>
        <w:rFonts w:ascii="Wingdings" w:hAnsi="Wingdings" w:hint="default"/>
        <w:sz w:val="20"/>
      </w:rPr>
    </w:lvl>
    <w:lvl w:ilvl="4" w:tplc="D70C6CA8" w:tentative="1">
      <w:start w:val="1"/>
      <w:numFmt w:val="bullet"/>
      <w:lvlText w:val=""/>
      <w:lvlJc w:val="left"/>
      <w:pPr>
        <w:tabs>
          <w:tab w:val="num" w:pos="3600"/>
        </w:tabs>
        <w:ind w:left="3600" w:hanging="360"/>
      </w:pPr>
      <w:rPr>
        <w:rFonts w:ascii="Wingdings" w:hAnsi="Wingdings" w:hint="default"/>
        <w:sz w:val="20"/>
      </w:rPr>
    </w:lvl>
    <w:lvl w:ilvl="5" w:tplc="CC8227B0" w:tentative="1">
      <w:start w:val="1"/>
      <w:numFmt w:val="bullet"/>
      <w:lvlText w:val=""/>
      <w:lvlJc w:val="left"/>
      <w:pPr>
        <w:tabs>
          <w:tab w:val="num" w:pos="4320"/>
        </w:tabs>
        <w:ind w:left="4320" w:hanging="360"/>
      </w:pPr>
      <w:rPr>
        <w:rFonts w:ascii="Wingdings" w:hAnsi="Wingdings" w:hint="default"/>
        <w:sz w:val="20"/>
      </w:rPr>
    </w:lvl>
    <w:lvl w:ilvl="6" w:tplc="E7589EE0" w:tentative="1">
      <w:start w:val="1"/>
      <w:numFmt w:val="bullet"/>
      <w:lvlText w:val=""/>
      <w:lvlJc w:val="left"/>
      <w:pPr>
        <w:tabs>
          <w:tab w:val="num" w:pos="5040"/>
        </w:tabs>
        <w:ind w:left="5040" w:hanging="360"/>
      </w:pPr>
      <w:rPr>
        <w:rFonts w:ascii="Wingdings" w:hAnsi="Wingdings" w:hint="default"/>
        <w:sz w:val="20"/>
      </w:rPr>
    </w:lvl>
    <w:lvl w:ilvl="7" w:tplc="A4F4D676" w:tentative="1">
      <w:start w:val="1"/>
      <w:numFmt w:val="bullet"/>
      <w:lvlText w:val=""/>
      <w:lvlJc w:val="left"/>
      <w:pPr>
        <w:tabs>
          <w:tab w:val="num" w:pos="5760"/>
        </w:tabs>
        <w:ind w:left="5760" w:hanging="360"/>
      </w:pPr>
      <w:rPr>
        <w:rFonts w:ascii="Wingdings" w:hAnsi="Wingdings" w:hint="default"/>
        <w:sz w:val="20"/>
      </w:rPr>
    </w:lvl>
    <w:lvl w:ilvl="8" w:tplc="FDBEFE7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3"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0381E"/>
    <w:multiLevelType w:val="hybridMultilevel"/>
    <w:tmpl w:val="47B453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6"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15EB5"/>
    <w:multiLevelType w:val="multilevel"/>
    <w:tmpl w:val="0F385C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D1250"/>
    <w:multiLevelType w:val="hybridMultilevel"/>
    <w:tmpl w:val="FFFFFFFF"/>
    <w:lvl w:ilvl="0" w:tplc="686A132C">
      <w:start w:val="1"/>
      <w:numFmt w:val="bullet"/>
      <w:lvlText w:val=""/>
      <w:lvlJc w:val="left"/>
      <w:pPr>
        <w:ind w:left="720" w:hanging="360"/>
      </w:pPr>
      <w:rPr>
        <w:rFonts w:ascii="Symbol" w:hAnsi="Symbol" w:hint="default"/>
      </w:rPr>
    </w:lvl>
    <w:lvl w:ilvl="1" w:tplc="FB489074">
      <w:start w:val="1"/>
      <w:numFmt w:val="bullet"/>
      <w:lvlText w:val="o"/>
      <w:lvlJc w:val="left"/>
      <w:pPr>
        <w:ind w:left="1440" w:hanging="360"/>
      </w:pPr>
      <w:rPr>
        <w:rFonts w:ascii="Courier New" w:hAnsi="Courier New" w:hint="default"/>
      </w:rPr>
    </w:lvl>
    <w:lvl w:ilvl="2" w:tplc="5074E490">
      <w:start w:val="1"/>
      <w:numFmt w:val="bullet"/>
      <w:lvlText w:val=""/>
      <w:lvlJc w:val="left"/>
      <w:pPr>
        <w:ind w:left="2160" w:hanging="360"/>
      </w:pPr>
      <w:rPr>
        <w:rFonts w:ascii="Wingdings" w:hAnsi="Wingdings" w:hint="default"/>
      </w:rPr>
    </w:lvl>
    <w:lvl w:ilvl="3" w:tplc="212A9C06">
      <w:start w:val="1"/>
      <w:numFmt w:val="bullet"/>
      <w:lvlText w:val=""/>
      <w:lvlJc w:val="left"/>
      <w:pPr>
        <w:ind w:left="2880" w:hanging="360"/>
      </w:pPr>
      <w:rPr>
        <w:rFonts w:ascii="Symbol" w:hAnsi="Symbol" w:hint="default"/>
      </w:rPr>
    </w:lvl>
    <w:lvl w:ilvl="4" w:tplc="1042F4C6">
      <w:start w:val="1"/>
      <w:numFmt w:val="bullet"/>
      <w:lvlText w:val="o"/>
      <w:lvlJc w:val="left"/>
      <w:pPr>
        <w:ind w:left="3600" w:hanging="360"/>
      </w:pPr>
      <w:rPr>
        <w:rFonts w:ascii="Courier New" w:hAnsi="Courier New" w:hint="default"/>
      </w:rPr>
    </w:lvl>
    <w:lvl w:ilvl="5" w:tplc="DE6EB6EE">
      <w:start w:val="1"/>
      <w:numFmt w:val="bullet"/>
      <w:lvlText w:val=""/>
      <w:lvlJc w:val="left"/>
      <w:pPr>
        <w:ind w:left="4320" w:hanging="360"/>
      </w:pPr>
      <w:rPr>
        <w:rFonts w:ascii="Wingdings" w:hAnsi="Wingdings" w:hint="default"/>
      </w:rPr>
    </w:lvl>
    <w:lvl w:ilvl="6" w:tplc="48C4180A">
      <w:start w:val="1"/>
      <w:numFmt w:val="bullet"/>
      <w:lvlText w:val=""/>
      <w:lvlJc w:val="left"/>
      <w:pPr>
        <w:ind w:left="5040" w:hanging="360"/>
      </w:pPr>
      <w:rPr>
        <w:rFonts w:ascii="Symbol" w:hAnsi="Symbol" w:hint="default"/>
      </w:rPr>
    </w:lvl>
    <w:lvl w:ilvl="7" w:tplc="99526544">
      <w:start w:val="1"/>
      <w:numFmt w:val="bullet"/>
      <w:lvlText w:val="o"/>
      <w:lvlJc w:val="left"/>
      <w:pPr>
        <w:ind w:left="5760" w:hanging="360"/>
      </w:pPr>
      <w:rPr>
        <w:rFonts w:ascii="Courier New" w:hAnsi="Courier New" w:hint="default"/>
      </w:rPr>
    </w:lvl>
    <w:lvl w:ilvl="8" w:tplc="4F90D8FC">
      <w:start w:val="1"/>
      <w:numFmt w:val="bullet"/>
      <w:lvlText w:val=""/>
      <w:lvlJc w:val="left"/>
      <w:pPr>
        <w:ind w:left="6480" w:hanging="360"/>
      </w:pPr>
      <w:rPr>
        <w:rFonts w:ascii="Wingdings" w:hAnsi="Wingdings" w:hint="default"/>
      </w:rPr>
    </w:lvl>
  </w:abstractNum>
  <w:abstractNum w:abstractNumId="10"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23124"/>
    <w:multiLevelType w:val="hybridMultilevel"/>
    <w:tmpl w:val="D3DC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B2500"/>
    <w:multiLevelType w:val="hybridMultilevel"/>
    <w:tmpl w:val="62C6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C74FF"/>
    <w:multiLevelType w:val="hybridMultilevel"/>
    <w:tmpl w:val="A8DE01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7" w15:restartNumberingAfterBreak="0">
    <w:nsid w:val="2F0A5C23"/>
    <w:multiLevelType w:val="hybridMultilevel"/>
    <w:tmpl w:val="FAC2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B051F5"/>
    <w:multiLevelType w:val="hybridMultilevel"/>
    <w:tmpl w:val="B6989B5E"/>
    <w:lvl w:ilvl="0" w:tplc="DF7E770A">
      <w:start w:val="1"/>
      <w:numFmt w:val="bullet"/>
      <w:lvlText w:val=""/>
      <w:lvlJc w:val="left"/>
      <w:pPr>
        <w:ind w:left="360" w:hanging="360"/>
      </w:pPr>
      <w:rPr>
        <w:rFonts w:ascii="Symbol" w:hAnsi="Symbol" w:hint="default"/>
      </w:rPr>
    </w:lvl>
    <w:lvl w:ilvl="1" w:tplc="367EC74C" w:tentative="1">
      <w:start w:val="1"/>
      <w:numFmt w:val="bullet"/>
      <w:lvlText w:val="o"/>
      <w:lvlJc w:val="left"/>
      <w:pPr>
        <w:ind w:left="1080" w:hanging="360"/>
      </w:pPr>
      <w:rPr>
        <w:rFonts w:ascii="Courier New" w:hAnsi="Courier New" w:hint="default"/>
      </w:rPr>
    </w:lvl>
    <w:lvl w:ilvl="2" w:tplc="35EE5696" w:tentative="1">
      <w:start w:val="1"/>
      <w:numFmt w:val="bullet"/>
      <w:lvlText w:val=""/>
      <w:lvlJc w:val="left"/>
      <w:pPr>
        <w:ind w:left="1800" w:hanging="360"/>
      </w:pPr>
      <w:rPr>
        <w:rFonts w:ascii="Wingdings" w:hAnsi="Wingdings" w:hint="default"/>
      </w:rPr>
    </w:lvl>
    <w:lvl w:ilvl="3" w:tplc="39386100" w:tentative="1">
      <w:start w:val="1"/>
      <w:numFmt w:val="bullet"/>
      <w:lvlText w:val=""/>
      <w:lvlJc w:val="left"/>
      <w:pPr>
        <w:ind w:left="2520" w:hanging="360"/>
      </w:pPr>
      <w:rPr>
        <w:rFonts w:ascii="Symbol" w:hAnsi="Symbol" w:hint="default"/>
      </w:rPr>
    </w:lvl>
    <w:lvl w:ilvl="4" w:tplc="D3CE2F14" w:tentative="1">
      <w:start w:val="1"/>
      <w:numFmt w:val="bullet"/>
      <w:lvlText w:val="o"/>
      <w:lvlJc w:val="left"/>
      <w:pPr>
        <w:ind w:left="3240" w:hanging="360"/>
      </w:pPr>
      <w:rPr>
        <w:rFonts w:ascii="Courier New" w:hAnsi="Courier New" w:hint="default"/>
      </w:rPr>
    </w:lvl>
    <w:lvl w:ilvl="5" w:tplc="A0CAEA7A" w:tentative="1">
      <w:start w:val="1"/>
      <w:numFmt w:val="bullet"/>
      <w:lvlText w:val=""/>
      <w:lvlJc w:val="left"/>
      <w:pPr>
        <w:ind w:left="3960" w:hanging="360"/>
      </w:pPr>
      <w:rPr>
        <w:rFonts w:ascii="Wingdings" w:hAnsi="Wingdings" w:hint="default"/>
      </w:rPr>
    </w:lvl>
    <w:lvl w:ilvl="6" w:tplc="E1E83E1C" w:tentative="1">
      <w:start w:val="1"/>
      <w:numFmt w:val="bullet"/>
      <w:lvlText w:val=""/>
      <w:lvlJc w:val="left"/>
      <w:pPr>
        <w:ind w:left="4680" w:hanging="360"/>
      </w:pPr>
      <w:rPr>
        <w:rFonts w:ascii="Symbol" w:hAnsi="Symbol" w:hint="default"/>
      </w:rPr>
    </w:lvl>
    <w:lvl w:ilvl="7" w:tplc="1D4AEA68" w:tentative="1">
      <w:start w:val="1"/>
      <w:numFmt w:val="bullet"/>
      <w:lvlText w:val="o"/>
      <w:lvlJc w:val="left"/>
      <w:pPr>
        <w:ind w:left="5400" w:hanging="360"/>
      </w:pPr>
      <w:rPr>
        <w:rFonts w:ascii="Courier New" w:hAnsi="Courier New" w:hint="default"/>
      </w:rPr>
    </w:lvl>
    <w:lvl w:ilvl="8" w:tplc="23501574" w:tentative="1">
      <w:start w:val="1"/>
      <w:numFmt w:val="bullet"/>
      <w:lvlText w:val=""/>
      <w:lvlJc w:val="left"/>
      <w:pPr>
        <w:ind w:left="6120" w:hanging="360"/>
      </w:pPr>
      <w:rPr>
        <w:rFonts w:ascii="Wingdings" w:hAnsi="Wingdings" w:hint="default"/>
      </w:rPr>
    </w:lvl>
  </w:abstractNum>
  <w:abstractNum w:abstractNumId="20" w15:restartNumberingAfterBreak="0">
    <w:nsid w:val="45FF0FEE"/>
    <w:multiLevelType w:val="hybridMultilevel"/>
    <w:tmpl w:val="FFFFFFFF"/>
    <w:lvl w:ilvl="0" w:tplc="B928C0E2">
      <w:start w:val="1"/>
      <w:numFmt w:val="bullet"/>
      <w:lvlText w:val=""/>
      <w:lvlJc w:val="left"/>
      <w:pPr>
        <w:ind w:left="720" w:hanging="360"/>
      </w:pPr>
      <w:rPr>
        <w:rFonts w:ascii="Symbol" w:hAnsi="Symbol" w:hint="default"/>
      </w:rPr>
    </w:lvl>
    <w:lvl w:ilvl="1" w:tplc="36CEF472">
      <w:start w:val="1"/>
      <w:numFmt w:val="bullet"/>
      <w:lvlText w:val="o"/>
      <w:lvlJc w:val="left"/>
      <w:pPr>
        <w:ind w:left="1440" w:hanging="360"/>
      </w:pPr>
      <w:rPr>
        <w:rFonts w:ascii="Courier New" w:hAnsi="Courier New" w:hint="default"/>
      </w:rPr>
    </w:lvl>
    <w:lvl w:ilvl="2" w:tplc="7D9C51E8">
      <w:start w:val="1"/>
      <w:numFmt w:val="bullet"/>
      <w:lvlText w:val=""/>
      <w:lvlJc w:val="left"/>
      <w:pPr>
        <w:ind w:left="2160" w:hanging="360"/>
      </w:pPr>
      <w:rPr>
        <w:rFonts w:ascii="Wingdings" w:hAnsi="Wingdings" w:hint="default"/>
      </w:rPr>
    </w:lvl>
    <w:lvl w:ilvl="3" w:tplc="9662AA08">
      <w:start w:val="1"/>
      <w:numFmt w:val="bullet"/>
      <w:lvlText w:val=""/>
      <w:lvlJc w:val="left"/>
      <w:pPr>
        <w:ind w:left="2880" w:hanging="360"/>
      </w:pPr>
      <w:rPr>
        <w:rFonts w:ascii="Symbol" w:hAnsi="Symbol" w:hint="default"/>
      </w:rPr>
    </w:lvl>
    <w:lvl w:ilvl="4" w:tplc="69C083EE">
      <w:start w:val="1"/>
      <w:numFmt w:val="bullet"/>
      <w:lvlText w:val="o"/>
      <w:lvlJc w:val="left"/>
      <w:pPr>
        <w:ind w:left="3600" w:hanging="360"/>
      </w:pPr>
      <w:rPr>
        <w:rFonts w:ascii="Courier New" w:hAnsi="Courier New" w:hint="default"/>
      </w:rPr>
    </w:lvl>
    <w:lvl w:ilvl="5" w:tplc="C764C9B6">
      <w:start w:val="1"/>
      <w:numFmt w:val="bullet"/>
      <w:lvlText w:val=""/>
      <w:lvlJc w:val="left"/>
      <w:pPr>
        <w:ind w:left="4320" w:hanging="360"/>
      </w:pPr>
      <w:rPr>
        <w:rFonts w:ascii="Wingdings" w:hAnsi="Wingdings" w:hint="default"/>
      </w:rPr>
    </w:lvl>
    <w:lvl w:ilvl="6" w:tplc="F8404A60">
      <w:start w:val="1"/>
      <w:numFmt w:val="bullet"/>
      <w:lvlText w:val=""/>
      <w:lvlJc w:val="left"/>
      <w:pPr>
        <w:ind w:left="5040" w:hanging="360"/>
      </w:pPr>
      <w:rPr>
        <w:rFonts w:ascii="Symbol" w:hAnsi="Symbol" w:hint="default"/>
      </w:rPr>
    </w:lvl>
    <w:lvl w:ilvl="7" w:tplc="B0B81D58">
      <w:start w:val="1"/>
      <w:numFmt w:val="bullet"/>
      <w:lvlText w:val="o"/>
      <w:lvlJc w:val="left"/>
      <w:pPr>
        <w:ind w:left="5760" w:hanging="360"/>
      </w:pPr>
      <w:rPr>
        <w:rFonts w:ascii="Courier New" w:hAnsi="Courier New" w:hint="default"/>
      </w:rPr>
    </w:lvl>
    <w:lvl w:ilvl="8" w:tplc="14160A52">
      <w:start w:val="1"/>
      <w:numFmt w:val="bullet"/>
      <w:lvlText w:val=""/>
      <w:lvlJc w:val="left"/>
      <w:pPr>
        <w:ind w:left="6480" w:hanging="360"/>
      </w:pPr>
      <w:rPr>
        <w:rFonts w:ascii="Wingdings" w:hAnsi="Wingdings" w:hint="default"/>
      </w:rPr>
    </w:lvl>
  </w:abstractNum>
  <w:abstractNum w:abstractNumId="21"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87747"/>
    <w:multiLevelType w:val="hybridMultilevel"/>
    <w:tmpl w:val="6E541184"/>
    <w:lvl w:ilvl="0" w:tplc="413CE6EC">
      <w:start w:val="1"/>
      <w:numFmt w:val="bullet"/>
      <w:lvlText w:val=""/>
      <w:lvlJc w:val="left"/>
      <w:pPr>
        <w:ind w:left="360" w:hanging="360"/>
      </w:pPr>
      <w:rPr>
        <w:rFonts w:ascii="Symbol" w:hAnsi="Symbol" w:hint="default"/>
      </w:rPr>
    </w:lvl>
    <w:lvl w:ilvl="1" w:tplc="9FC6EDD4">
      <w:start w:val="1"/>
      <w:numFmt w:val="bullet"/>
      <w:lvlText w:val="o"/>
      <w:lvlJc w:val="left"/>
      <w:pPr>
        <w:ind w:left="1080" w:hanging="360"/>
      </w:pPr>
      <w:rPr>
        <w:rFonts w:ascii="Courier New" w:hAnsi="Courier New" w:hint="default"/>
      </w:rPr>
    </w:lvl>
    <w:lvl w:ilvl="2" w:tplc="7848E7AC">
      <w:start w:val="1"/>
      <w:numFmt w:val="bullet"/>
      <w:lvlText w:val=""/>
      <w:lvlJc w:val="left"/>
      <w:pPr>
        <w:ind w:left="1800" w:hanging="360"/>
      </w:pPr>
      <w:rPr>
        <w:rFonts w:ascii="Wingdings" w:hAnsi="Wingdings" w:hint="default"/>
      </w:rPr>
    </w:lvl>
    <w:lvl w:ilvl="3" w:tplc="31B2BF5C">
      <w:start w:val="1"/>
      <w:numFmt w:val="bullet"/>
      <w:lvlText w:val=""/>
      <w:lvlJc w:val="left"/>
      <w:pPr>
        <w:ind w:left="2520" w:hanging="360"/>
      </w:pPr>
      <w:rPr>
        <w:rFonts w:ascii="Symbol" w:hAnsi="Symbol" w:hint="default"/>
      </w:rPr>
    </w:lvl>
    <w:lvl w:ilvl="4" w:tplc="B69ABF18">
      <w:start w:val="1"/>
      <w:numFmt w:val="bullet"/>
      <w:lvlText w:val="o"/>
      <w:lvlJc w:val="left"/>
      <w:pPr>
        <w:ind w:left="3240" w:hanging="360"/>
      </w:pPr>
      <w:rPr>
        <w:rFonts w:ascii="Courier New" w:hAnsi="Courier New" w:hint="default"/>
      </w:rPr>
    </w:lvl>
    <w:lvl w:ilvl="5" w:tplc="ADF2A216">
      <w:start w:val="1"/>
      <w:numFmt w:val="bullet"/>
      <w:lvlText w:val=""/>
      <w:lvlJc w:val="left"/>
      <w:pPr>
        <w:ind w:left="3960" w:hanging="360"/>
      </w:pPr>
      <w:rPr>
        <w:rFonts w:ascii="Wingdings" w:hAnsi="Wingdings" w:hint="default"/>
      </w:rPr>
    </w:lvl>
    <w:lvl w:ilvl="6" w:tplc="B0228550">
      <w:start w:val="1"/>
      <w:numFmt w:val="bullet"/>
      <w:lvlText w:val=""/>
      <w:lvlJc w:val="left"/>
      <w:pPr>
        <w:ind w:left="4680" w:hanging="360"/>
      </w:pPr>
      <w:rPr>
        <w:rFonts w:ascii="Symbol" w:hAnsi="Symbol" w:hint="default"/>
      </w:rPr>
    </w:lvl>
    <w:lvl w:ilvl="7" w:tplc="D97AD33C">
      <w:start w:val="1"/>
      <w:numFmt w:val="bullet"/>
      <w:lvlText w:val="o"/>
      <w:lvlJc w:val="left"/>
      <w:pPr>
        <w:ind w:left="5400" w:hanging="360"/>
      </w:pPr>
      <w:rPr>
        <w:rFonts w:ascii="Courier New" w:hAnsi="Courier New" w:hint="default"/>
      </w:rPr>
    </w:lvl>
    <w:lvl w:ilvl="8" w:tplc="3A507996">
      <w:start w:val="1"/>
      <w:numFmt w:val="bullet"/>
      <w:lvlText w:val=""/>
      <w:lvlJc w:val="left"/>
      <w:pPr>
        <w:ind w:left="6120" w:hanging="360"/>
      </w:pPr>
      <w:rPr>
        <w:rFonts w:ascii="Wingdings" w:hAnsi="Wingdings" w:hint="default"/>
      </w:rPr>
    </w:lvl>
  </w:abstractNum>
  <w:abstractNum w:abstractNumId="23" w15:restartNumberingAfterBreak="0">
    <w:nsid w:val="5F4110C5"/>
    <w:multiLevelType w:val="hybridMultilevel"/>
    <w:tmpl w:val="1798A3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9935F6"/>
    <w:multiLevelType w:val="hybridMultilevel"/>
    <w:tmpl w:val="F6EEC8CC"/>
    <w:lvl w:ilvl="0" w:tplc="6F5A2F36">
      <w:start w:val="1"/>
      <w:numFmt w:val="bullet"/>
      <w:pStyle w:val="ListParagraph"/>
      <w:lvlText w:val=""/>
      <w:lvlJc w:val="left"/>
      <w:pPr>
        <w:ind w:left="720" w:hanging="360"/>
      </w:pPr>
      <w:rPr>
        <w:rFonts w:ascii="Symbol" w:hAnsi="Symbol" w:hint="default"/>
      </w:rPr>
    </w:lvl>
    <w:lvl w:ilvl="1" w:tplc="7DE4F674">
      <w:start w:val="1"/>
      <w:numFmt w:val="bullet"/>
      <w:lvlText w:val="o"/>
      <w:lvlJc w:val="left"/>
      <w:pPr>
        <w:ind w:left="720" w:hanging="360"/>
      </w:pPr>
      <w:rPr>
        <w:rFonts w:ascii="Courier New" w:hAnsi="Courier New" w:hint="default"/>
        <w:color w:val="EE489A"/>
      </w:rPr>
    </w:lvl>
    <w:lvl w:ilvl="2" w:tplc="428E9086">
      <w:start w:val="1"/>
      <w:numFmt w:val="bullet"/>
      <w:lvlText w:val=""/>
      <w:lvlJc w:val="left"/>
      <w:pPr>
        <w:ind w:left="1440" w:hanging="360"/>
      </w:pPr>
      <w:rPr>
        <w:rFonts w:ascii="Wingdings" w:hAnsi="Wingdings" w:hint="default"/>
      </w:rPr>
    </w:lvl>
    <w:lvl w:ilvl="3" w:tplc="10527884">
      <w:start w:val="1"/>
      <w:numFmt w:val="bullet"/>
      <w:lvlText w:val=""/>
      <w:lvlJc w:val="left"/>
      <w:pPr>
        <w:ind w:left="2160" w:hanging="360"/>
      </w:pPr>
      <w:rPr>
        <w:rFonts w:ascii="Symbol" w:hAnsi="Symbol" w:hint="default"/>
      </w:rPr>
    </w:lvl>
    <w:lvl w:ilvl="4" w:tplc="F3FA6CB2">
      <w:start w:val="1"/>
      <w:numFmt w:val="bullet"/>
      <w:lvlText w:val="o"/>
      <w:lvlJc w:val="left"/>
      <w:pPr>
        <w:ind w:left="2880" w:hanging="360"/>
      </w:pPr>
      <w:rPr>
        <w:rFonts w:ascii="Courier New" w:hAnsi="Courier New" w:hint="default"/>
      </w:rPr>
    </w:lvl>
    <w:lvl w:ilvl="5" w:tplc="6060C3D0" w:tentative="1">
      <w:start w:val="1"/>
      <w:numFmt w:val="bullet"/>
      <w:lvlText w:val=""/>
      <w:lvlJc w:val="left"/>
      <w:pPr>
        <w:ind w:left="3600" w:hanging="360"/>
      </w:pPr>
      <w:rPr>
        <w:rFonts w:ascii="Wingdings" w:hAnsi="Wingdings" w:hint="default"/>
      </w:rPr>
    </w:lvl>
    <w:lvl w:ilvl="6" w:tplc="AD52969A" w:tentative="1">
      <w:start w:val="1"/>
      <w:numFmt w:val="bullet"/>
      <w:lvlText w:val=""/>
      <w:lvlJc w:val="left"/>
      <w:pPr>
        <w:ind w:left="4320" w:hanging="360"/>
      </w:pPr>
      <w:rPr>
        <w:rFonts w:ascii="Symbol" w:hAnsi="Symbol" w:hint="default"/>
      </w:rPr>
    </w:lvl>
    <w:lvl w:ilvl="7" w:tplc="0E0E7A5C" w:tentative="1">
      <w:start w:val="1"/>
      <w:numFmt w:val="bullet"/>
      <w:lvlText w:val="o"/>
      <w:lvlJc w:val="left"/>
      <w:pPr>
        <w:ind w:left="5040" w:hanging="360"/>
      </w:pPr>
      <w:rPr>
        <w:rFonts w:ascii="Courier New" w:hAnsi="Courier New" w:hint="default"/>
      </w:rPr>
    </w:lvl>
    <w:lvl w:ilvl="8" w:tplc="774E6998" w:tentative="1">
      <w:start w:val="1"/>
      <w:numFmt w:val="bullet"/>
      <w:lvlText w:val=""/>
      <w:lvlJc w:val="left"/>
      <w:pPr>
        <w:ind w:left="5760" w:hanging="360"/>
      </w:pPr>
      <w:rPr>
        <w:rFonts w:ascii="Wingdings" w:hAnsi="Wingdings" w:hint="default"/>
      </w:rPr>
    </w:lvl>
  </w:abstractNum>
  <w:abstractNum w:abstractNumId="2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2"/>
  </w:num>
  <w:num w:numId="4">
    <w:abstractNumId w:val="25"/>
  </w:num>
  <w:num w:numId="5">
    <w:abstractNumId w:val="7"/>
  </w:num>
  <w:num w:numId="6">
    <w:abstractNumId w:val="1"/>
  </w:num>
  <w:num w:numId="7">
    <w:abstractNumId w:val="27"/>
  </w:num>
  <w:num w:numId="8">
    <w:abstractNumId w:val="24"/>
  </w:num>
  <w:num w:numId="9">
    <w:abstractNumId w:val="10"/>
  </w:num>
  <w:num w:numId="10">
    <w:abstractNumId w:val="3"/>
  </w:num>
  <w:num w:numId="11">
    <w:abstractNumId w:val="6"/>
  </w:num>
  <w:num w:numId="12">
    <w:abstractNumId w:val="13"/>
  </w:num>
  <w:num w:numId="13">
    <w:abstractNumId w:val="18"/>
  </w:num>
  <w:num w:numId="14">
    <w:abstractNumId w:val="5"/>
  </w:num>
  <w:num w:numId="15">
    <w:abstractNumId w:val="26"/>
  </w:num>
  <w:num w:numId="16">
    <w:abstractNumId w:val="16"/>
  </w:num>
  <w:num w:numId="17">
    <w:abstractNumId w:val="15"/>
  </w:num>
  <w:num w:numId="18">
    <w:abstractNumId w:val="21"/>
  </w:num>
  <w:num w:numId="19">
    <w:abstractNumId w:val="8"/>
  </w:num>
  <w:num w:numId="20">
    <w:abstractNumId w:val="17"/>
  </w:num>
  <w:num w:numId="21">
    <w:abstractNumId w:val="14"/>
  </w:num>
  <w:num w:numId="22">
    <w:abstractNumId w:val="9"/>
  </w:num>
  <w:num w:numId="23">
    <w:abstractNumId w:val="0"/>
  </w:num>
  <w:num w:numId="24">
    <w:abstractNumId w:val="19"/>
  </w:num>
  <w:num w:numId="25">
    <w:abstractNumId w:val="11"/>
  </w:num>
  <w:num w:numId="26">
    <w:abstractNumId w:val="23"/>
  </w:num>
  <w:num w:numId="27">
    <w:abstractNumId w:val="12"/>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E"/>
    <w:rsid w:val="00001220"/>
    <w:rsid w:val="00002ACE"/>
    <w:rsid w:val="0000463C"/>
    <w:rsid w:val="00004E3A"/>
    <w:rsid w:val="00007FE4"/>
    <w:rsid w:val="00015BB2"/>
    <w:rsid w:val="00016DC4"/>
    <w:rsid w:val="00022C8C"/>
    <w:rsid w:val="00031D37"/>
    <w:rsid w:val="00033389"/>
    <w:rsid w:val="00034C53"/>
    <w:rsid w:val="00041243"/>
    <w:rsid w:val="00044E95"/>
    <w:rsid w:val="00045EB8"/>
    <w:rsid w:val="0004743C"/>
    <w:rsid w:val="00050482"/>
    <w:rsid w:val="00052D8D"/>
    <w:rsid w:val="000560E8"/>
    <w:rsid w:val="00062ADD"/>
    <w:rsid w:val="00063C13"/>
    <w:rsid w:val="000663E8"/>
    <w:rsid w:val="00066978"/>
    <w:rsid w:val="000713F6"/>
    <w:rsid w:val="00074B54"/>
    <w:rsid w:val="00075A9E"/>
    <w:rsid w:val="000815FB"/>
    <w:rsid w:val="00083578"/>
    <w:rsid w:val="000848FD"/>
    <w:rsid w:val="000902C6"/>
    <w:rsid w:val="00091B32"/>
    <w:rsid w:val="00091F06"/>
    <w:rsid w:val="000A1270"/>
    <w:rsid w:val="000A21FF"/>
    <w:rsid w:val="000B28B4"/>
    <w:rsid w:val="000B30A8"/>
    <w:rsid w:val="000B47B3"/>
    <w:rsid w:val="000B5309"/>
    <w:rsid w:val="000B68EB"/>
    <w:rsid w:val="000C09CE"/>
    <w:rsid w:val="000C5270"/>
    <w:rsid w:val="000C5453"/>
    <w:rsid w:val="000C5635"/>
    <w:rsid w:val="000D0396"/>
    <w:rsid w:val="000D1630"/>
    <w:rsid w:val="000D5FAB"/>
    <w:rsid w:val="000D5FDC"/>
    <w:rsid w:val="000E2F41"/>
    <w:rsid w:val="000E4589"/>
    <w:rsid w:val="000E46F7"/>
    <w:rsid w:val="000E7FE7"/>
    <w:rsid w:val="000F3221"/>
    <w:rsid w:val="000F62E1"/>
    <w:rsid w:val="00110CD0"/>
    <w:rsid w:val="001143BD"/>
    <w:rsid w:val="00126E27"/>
    <w:rsid w:val="0013303A"/>
    <w:rsid w:val="00135F79"/>
    <w:rsid w:val="0014033D"/>
    <w:rsid w:val="00140FB6"/>
    <w:rsid w:val="00143C0B"/>
    <w:rsid w:val="00143F42"/>
    <w:rsid w:val="001500E2"/>
    <w:rsid w:val="00150855"/>
    <w:rsid w:val="00161C6F"/>
    <w:rsid w:val="00172B6D"/>
    <w:rsid w:val="001730C3"/>
    <w:rsid w:val="0017438C"/>
    <w:rsid w:val="00174494"/>
    <w:rsid w:val="00177419"/>
    <w:rsid w:val="00177C85"/>
    <w:rsid w:val="001816C8"/>
    <w:rsid w:val="001863CB"/>
    <w:rsid w:val="00187CB0"/>
    <w:rsid w:val="00187DBA"/>
    <w:rsid w:val="00190CB7"/>
    <w:rsid w:val="0019135A"/>
    <w:rsid w:val="00193A00"/>
    <w:rsid w:val="00195B26"/>
    <w:rsid w:val="001A02EB"/>
    <w:rsid w:val="001A47CA"/>
    <w:rsid w:val="001B122E"/>
    <w:rsid w:val="001B1B95"/>
    <w:rsid w:val="001B1C84"/>
    <w:rsid w:val="001B58A0"/>
    <w:rsid w:val="001B7647"/>
    <w:rsid w:val="001B7FDC"/>
    <w:rsid w:val="001C120B"/>
    <w:rsid w:val="001C2816"/>
    <w:rsid w:val="001C3380"/>
    <w:rsid w:val="001C70C3"/>
    <w:rsid w:val="001C735A"/>
    <w:rsid w:val="001D0AF2"/>
    <w:rsid w:val="001D2680"/>
    <w:rsid w:val="001D58B5"/>
    <w:rsid w:val="001D6695"/>
    <w:rsid w:val="001F330E"/>
    <w:rsid w:val="001F7167"/>
    <w:rsid w:val="001F7683"/>
    <w:rsid w:val="002059BA"/>
    <w:rsid w:val="00205D27"/>
    <w:rsid w:val="00207B29"/>
    <w:rsid w:val="00211553"/>
    <w:rsid w:val="00211E56"/>
    <w:rsid w:val="002151FE"/>
    <w:rsid w:val="00217B78"/>
    <w:rsid w:val="002215B2"/>
    <w:rsid w:val="00225660"/>
    <w:rsid w:val="00225D81"/>
    <w:rsid w:val="002267D0"/>
    <w:rsid w:val="002331B4"/>
    <w:rsid w:val="002355A0"/>
    <w:rsid w:val="00236F3D"/>
    <w:rsid w:val="00240EDB"/>
    <w:rsid w:val="00241354"/>
    <w:rsid w:val="002451D6"/>
    <w:rsid w:val="00245574"/>
    <w:rsid w:val="00245B69"/>
    <w:rsid w:val="00246BA0"/>
    <w:rsid w:val="00250C22"/>
    <w:rsid w:val="0025521E"/>
    <w:rsid w:val="00255762"/>
    <w:rsid w:val="002572A8"/>
    <w:rsid w:val="00257F82"/>
    <w:rsid w:val="002638F3"/>
    <w:rsid w:val="0026407C"/>
    <w:rsid w:val="002645A2"/>
    <w:rsid w:val="0026680E"/>
    <w:rsid w:val="00266DE9"/>
    <w:rsid w:val="00271E20"/>
    <w:rsid w:val="002758FB"/>
    <w:rsid w:val="00277226"/>
    <w:rsid w:val="00277437"/>
    <w:rsid w:val="00281F46"/>
    <w:rsid w:val="00282905"/>
    <w:rsid w:val="00283153"/>
    <w:rsid w:val="00284F1F"/>
    <w:rsid w:val="00286398"/>
    <w:rsid w:val="0029026D"/>
    <w:rsid w:val="00292B0D"/>
    <w:rsid w:val="002A1E9B"/>
    <w:rsid w:val="002A44FF"/>
    <w:rsid w:val="002B18C4"/>
    <w:rsid w:val="002B5490"/>
    <w:rsid w:val="002C06F3"/>
    <w:rsid w:val="002C115D"/>
    <w:rsid w:val="002C45DA"/>
    <w:rsid w:val="002C6EAC"/>
    <w:rsid w:val="002D034F"/>
    <w:rsid w:val="002D364B"/>
    <w:rsid w:val="002D401D"/>
    <w:rsid w:val="002D62B6"/>
    <w:rsid w:val="002F431F"/>
    <w:rsid w:val="002F4F84"/>
    <w:rsid w:val="00303F83"/>
    <w:rsid w:val="003074D2"/>
    <w:rsid w:val="00310805"/>
    <w:rsid w:val="00315184"/>
    <w:rsid w:val="003165F5"/>
    <w:rsid w:val="00316824"/>
    <w:rsid w:val="003174B1"/>
    <w:rsid w:val="0032217F"/>
    <w:rsid w:val="00323591"/>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2CA4"/>
    <w:rsid w:val="00364F32"/>
    <w:rsid w:val="003666D7"/>
    <w:rsid w:val="0036799F"/>
    <w:rsid w:val="00371275"/>
    <w:rsid w:val="003724F0"/>
    <w:rsid w:val="00374808"/>
    <w:rsid w:val="00374A7C"/>
    <w:rsid w:val="00377EA6"/>
    <w:rsid w:val="003819AB"/>
    <w:rsid w:val="00384842"/>
    <w:rsid w:val="0039236E"/>
    <w:rsid w:val="00393172"/>
    <w:rsid w:val="00393E4F"/>
    <w:rsid w:val="003A1EE5"/>
    <w:rsid w:val="003A2B65"/>
    <w:rsid w:val="003A366F"/>
    <w:rsid w:val="003A46FD"/>
    <w:rsid w:val="003A656A"/>
    <w:rsid w:val="003A77CF"/>
    <w:rsid w:val="003AD783"/>
    <w:rsid w:val="003B00FD"/>
    <w:rsid w:val="003B391C"/>
    <w:rsid w:val="003B3DC2"/>
    <w:rsid w:val="003B6A99"/>
    <w:rsid w:val="003C2D30"/>
    <w:rsid w:val="003C3BBC"/>
    <w:rsid w:val="003D0AE0"/>
    <w:rsid w:val="003D7907"/>
    <w:rsid w:val="003E13AD"/>
    <w:rsid w:val="003E4579"/>
    <w:rsid w:val="003E49EF"/>
    <w:rsid w:val="003E4F78"/>
    <w:rsid w:val="003E7907"/>
    <w:rsid w:val="003F0464"/>
    <w:rsid w:val="003F169C"/>
    <w:rsid w:val="003F5B85"/>
    <w:rsid w:val="003F714B"/>
    <w:rsid w:val="00400E12"/>
    <w:rsid w:val="00403A0E"/>
    <w:rsid w:val="004077E3"/>
    <w:rsid w:val="00415291"/>
    <w:rsid w:val="00423B38"/>
    <w:rsid w:val="0043322B"/>
    <w:rsid w:val="00434369"/>
    <w:rsid w:val="00434C97"/>
    <w:rsid w:val="00436081"/>
    <w:rsid w:val="004369B6"/>
    <w:rsid w:val="004429D3"/>
    <w:rsid w:val="00444F73"/>
    <w:rsid w:val="004455D6"/>
    <w:rsid w:val="00446514"/>
    <w:rsid w:val="004472A2"/>
    <w:rsid w:val="00447ACB"/>
    <w:rsid w:val="00451184"/>
    <w:rsid w:val="00454697"/>
    <w:rsid w:val="00462B26"/>
    <w:rsid w:val="00465857"/>
    <w:rsid w:val="004739E1"/>
    <w:rsid w:val="00481FCF"/>
    <w:rsid w:val="00483A45"/>
    <w:rsid w:val="0048654B"/>
    <w:rsid w:val="004912BF"/>
    <w:rsid w:val="00491B4A"/>
    <w:rsid w:val="00496547"/>
    <w:rsid w:val="004A11F7"/>
    <w:rsid w:val="004A2B2F"/>
    <w:rsid w:val="004A2B63"/>
    <w:rsid w:val="004A3529"/>
    <w:rsid w:val="004A6AB3"/>
    <w:rsid w:val="004B0F5F"/>
    <w:rsid w:val="004B250E"/>
    <w:rsid w:val="004B3C8E"/>
    <w:rsid w:val="004B3EA7"/>
    <w:rsid w:val="004B48A6"/>
    <w:rsid w:val="004C0F4B"/>
    <w:rsid w:val="004C127B"/>
    <w:rsid w:val="004C3033"/>
    <w:rsid w:val="004C73B1"/>
    <w:rsid w:val="004D0A04"/>
    <w:rsid w:val="004D6736"/>
    <w:rsid w:val="004E20AD"/>
    <w:rsid w:val="004E2A24"/>
    <w:rsid w:val="004E6D50"/>
    <w:rsid w:val="004E7849"/>
    <w:rsid w:val="004F1730"/>
    <w:rsid w:val="004F66A9"/>
    <w:rsid w:val="004F7E4A"/>
    <w:rsid w:val="0050097A"/>
    <w:rsid w:val="005049AD"/>
    <w:rsid w:val="00506A7C"/>
    <w:rsid w:val="00506CAE"/>
    <w:rsid w:val="00511D4F"/>
    <w:rsid w:val="00513FB3"/>
    <w:rsid w:val="00514C59"/>
    <w:rsid w:val="0052503D"/>
    <w:rsid w:val="005255DD"/>
    <w:rsid w:val="00531AFD"/>
    <w:rsid w:val="005329A9"/>
    <w:rsid w:val="005367A6"/>
    <w:rsid w:val="0053719D"/>
    <w:rsid w:val="00537748"/>
    <w:rsid w:val="00540573"/>
    <w:rsid w:val="0054126B"/>
    <w:rsid w:val="00542685"/>
    <w:rsid w:val="00546637"/>
    <w:rsid w:val="005529BF"/>
    <w:rsid w:val="00552E98"/>
    <w:rsid w:val="00555426"/>
    <w:rsid w:val="0055680A"/>
    <w:rsid w:val="00556D31"/>
    <w:rsid w:val="00556F11"/>
    <w:rsid w:val="0056076F"/>
    <w:rsid w:val="00562E33"/>
    <w:rsid w:val="00562E88"/>
    <w:rsid w:val="005631BA"/>
    <w:rsid w:val="00563E41"/>
    <w:rsid w:val="00565551"/>
    <w:rsid w:val="005668BC"/>
    <w:rsid w:val="005738EB"/>
    <w:rsid w:val="00580B8F"/>
    <w:rsid w:val="005834FC"/>
    <w:rsid w:val="00586F96"/>
    <w:rsid w:val="0059031C"/>
    <w:rsid w:val="00592D02"/>
    <w:rsid w:val="00594004"/>
    <w:rsid w:val="005941D4"/>
    <w:rsid w:val="0059578E"/>
    <w:rsid w:val="005966D5"/>
    <w:rsid w:val="005A107B"/>
    <w:rsid w:val="005A41FC"/>
    <w:rsid w:val="005A4288"/>
    <w:rsid w:val="005B19A5"/>
    <w:rsid w:val="005B3E36"/>
    <w:rsid w:val="005B71E0"/>
    <w:rsid w:val="005C78A4"/>
    <w:rsid w:val="005D2220"/>
    <w:rsid w:val="005D2FDD"/>
    <w:rsid w:val="005D55A0"/>
    <w:rsid w:val="005D5DD1"/>
    <w:rsid w:val="005E17FA"/>
    <w:rsid w:val="005F1E1E"/>
    <w:rsid w:val="005F3164"/>
    <w:rsid w:val="005F56AF"/>
    <w:rsid w:val="00600255"/>
    <w:rsid w:val="00603581"/>
    <w:rsid w:val="00617015"/>
    <w:rsid w:val="0062143A"/>
    <w:rsid w:val="00621F4F"/>
    <w:rsid w:val="0062363D"/>
    <w:rsid w:val="0062440D"/>
    <w:rsid w:val="00624BE3"/>
    <w:rsid w:val="00631167"/>
    <w:rsid w:val="00632071"/>
    <w:rsid w:val="00633738"/>
    <w:rsid w:val="0063495F"/>
    <w:rsid w:val="00637E2D"/>
    <w:rsid w:val="0064295F"/>
    <w:rsid w:val="0064569A"/>
    <w:rsid w:val="00650B49"/>
    <w:rsid w:val="006527AC"/>
    <w:rsid w:val="00656BE7"/>
    <w:rsid w:val="00656F77"/>
    <w:rsid w:val="00660971"/>
    <w:rsid w:val="00665B26"/>
    <w:rsid w:val="006664A4"/>
    <w:rsid w:val="0067799A"/>
    <w:rsid w:val="00680857"/>
    <w:rsid w:val="0068093F"/>
    <w:rsid w:val="0068354D"/>
    <w:rsid w:val="0069052A"/>
    <w:rsid w:val="0069063C"/>
    <w:rsid w:val="00693BF8"/>
    <w:rsid w:val="00695BAF"/>
    <w:rsid w:val="006967E1"/>
    <w:rsid w:val="00696E8F"/>
    <w:rsid w:val="006A08C4"/>
    <w:rsid w:val="006A171B"/>
    <w:rsid w:val="006A3ACD"/>
    <w:rsid w:val="006B0E9A"/>
    <w:rsid w:val="006B3928"/>
    <w:rsid w:val="006B396B"/>
    <w:rsid w:val="006B5251"/>
    <w:rsid w:val="006B7A8B"/>
    <w:rsid w:val="006C1D88"/>
    <w:rsid w:val="006C6CBB"/>
    <w:rsid w:val="006D117D"/>
    <w:rsid w:val="006D1C45"/>
    <w:rsid w:val="006D61E5"/>
    <w:rsid w:val="006E2558"/>
    <w:rsid w:val="006E69B5"/>
    <w:rsid w:val="006F4445"/>
    <w:rsid w:val="006F7B7A"/>
    <w:rsid w:val="007029FF"/>
    <w:rsid w:val="007034E2"/>
    <w:rsid w:val="00717938"/>
    <w:rsid w:val="0072171E"/>
    <w:rsid w:val="00724C4A"/>
    <w:rsid w:val="007353E8"/>
    <w:rsid w:val="007365AA"/>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61D"/>
    <w:rsid w:val="0077503B"/>
    <w:rsid w:val="00776073"/>
    <w:rsid w:val="00783E90"/>
    <w:rsid w:val="00786EED"/>
    <w:rsid w:val="00787770"/>
    <w:rsid w:val="007A1285"/>
    <w:rsid w:val="007A4642"/>
    <w:rsid w:val="007B010A"/>
    <w:rsid w:val="007B41C7"/>
    <w:rsid w:val="007B6D52"/>
    <w:rsid w:val="007C022B"/>
    <w:rsid w:val="007C18E4"/>
    <w:rsid w:val="007C1CB2"/>
    <w:rsid w:val="007C2429"/>
    <w:rsid w:val="007C4BF2"/>
    <w:rsid w:val="007C7B1C"/>
    <w:rsid w:val="007D186A"/>
    <w:rsid w:val="007D20C3"/>
    <w:rsid w:val="007D3136"/>
    <w:rsid w:val="007D7B19"/>
    <w:rsid w:val="007E1A6B"/>
    <w:rsid w:val="007E2155"/>
    <w:rsid w:val="007E45A7"/>
    <w:rsid w:val="007F1411"/>
    <w:rsid w:val="007F281C"/>
    <w:rsid w:val="007F47D5"/>
    <w:rsid w:val="007F5CAC"/>
    <w:rsid w:val="00801C94"/>
    <w:rsid w:val="00804632"/>
    <w:rsid w:val="00804F38"/>
    <w:rsid w:val="008144DA"/>
    <w:rsid w:val="00814568"/>
    <w:rsid w:val="0082108B"/>
    <w:rsid w:val="0083054F"/>
    <w:rsid w:val="008327F3"/>
    <w:rsid w:val="00832D40"/>
    <w:rsid w:val="00835F75"/>
    <w:rsid w:val="00836625"/>
    <w:rsid w:val="008379BF"/>
    <w:rsid w:val="00837A13"/>
    <w:rsid w:val="00840509"/>
    <w:rsid w:val="008412CD"/>
    <w:rsid w:val="008415AF"/>
    <w:rsid w:val="00843EFA"/>
    <w:rsid w:val="008450F3"/>
    <w:rsid w:val="0085313D"/>
    <w:rsid w:val="00853AB3"/>
    <w:rsid w:val="00853DA7"/>
    <w:rsid w:val="00855BC1"/>
    <w:rsid w:val="008567EB"/>
    <w:rsid w:val="00856E04"/>
    <w:rsid w:val="008651DA"/>
    <w:rsid w:val="00865BFC"/>
    <w:rsid w:val="00865EBB"/>
    <w:rsid w:val="00871693"/>
    <w:rsid w:val="00871D31"/>
    <w:rsid w:val="00875BFD"/>
    <w:rsid w:val="00877F41"/>
    <w:rsid w:val="0088698D"/>
    <w:rsid w:val="0089121B"/>
    <w:rsid w:val="0089309D"/>
    <w:rsid w:val="00893C5C"/>
    <w:rsid w:val="008A03FB"/>
    <w:rsid w:val="008A1005"/>
    <w:rsid w:val="008A2AF3"/>
    <w:rsid w:val="008A2B61"/>
    <w:rsid w:val="008B02DB"/>
    <w:rsid w:val="008B47DB"/>
    <w:rsid w:val="008B544E"/>
    <w:rsid w:val="008C0057"/>
    <w:rsid w:val="008C12DD"/>
    <w:rsid w:val="008C35A1"/>
    <w:rsid w:val="008C438C"/>
    <w:rsid w:val="008C5FF3"/>
    <w:rsid w:val="008C7BCF"/>
    <w:rsid w:val="008C7E35"/>
    <w:rsid w:val="008D1BD9"/>
    <w:rsid w:val="008D2DFE"/>
    <w:rsid w:val="008D68A7"/>
    <w:rsid w:val="008D7474"/>
    <w:rsid w:val="008D7969"/>
    <w:rsid w:val="008E02D9"/>
    <w:rsid w:val="008E4CDF"/>
    <w:rsid w:val="008E7880"/>
    <w:rsid w:val="008F0A0F"/>
    <w:rsid w:val="008F4D54"/>
    <w:rsid w:val="008F5246"/>
    <w:rsid w:val="009014C2"/>
    <w:rsid w:val="009017F5"/>
    <w:rsid w:val="00912C05"/>
    <w:rsid w:val="00913916"/>
    <w:rsid w:val="00914434"/>
    <w:rsid w:val="0091564B"/>
    <w:rsid w:val="00921DFA"/>
    <w:rsid w:val="00922442"/>
    <w:rsid w:val="00925291"/>
    <w:rsid w:val="009253B1"/>
    <w:rsid w:val="00925700"/>
    <w:rsid w:val="00930FBA"/>
    <w:rsid w:val="00931656"/>
    <w:rsid w:val="009328BB"/>
    <w:rsid w:val="00941473"/>
    <w:rsid w:val="0094190B"/>
    <w:rsid w:val="0094735B"/>
    <w:rsid w:val="00951C93"/>
    <w:rsid w:val="00951DE9"/>
    <w:rsid w:val="00954982"/>
    <w:rsid w:val="009570C1"/>
    <w:rsid w:val="0096178C"/>
    <w:rsid w:val="009633BF"/>
    <w:rsid w:val="00965097"/>
    <w:rsid w:val="009674A9"/>
    <w:rsid w:val="00974BFC"/>
    <w:rsid w:val="00980478"/>
    <w:rsid w:val="0098643C"/>
    <w:rsid w:val="0099148E"/>
    <w:rsid w:val="00992BC6"/>
    <w:rsid w:val="009946E9"/>
    <w:rsid w:val="00994EB3"/>
    <w:rsid w:val="009A0EDB"/>
    <w:rsid w:val="009A131D"/>
    <w:rsid w:val="009A2781"/>
    <w:rsid w:val="009A3DC7"/>
    <w:rsid w:val="009A4816"/>
    <w:rsid w:val="009A5C41"/>
    <w:rsid w:val="009B057D"/>
    <w:rsid w:val="009B1E0B"/>
    <w:rsid w:val="009B24B4"/>
    <w:rsid w:val="009B33AB"/>
    <w:rsid w:val="009B39BB"/>
    <w:rsid w:val="009B4407"/>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70DA"/>
    <w:rsid w:val="009F0F81"/>
    <w:rsid w:val="009F7472"/>
    <w:rsid w:val="00A11026"/>
    <w:rsid w:val="00A13283"/>
    <w:rsid w:val="00A14AC0"/>
    <w:rsid w:val="00A14E33"/>
    <w:rsid w:val="00A167E3"/>
    <w:rsid w:val="00A16A3C"/>
    <w:rsid w:val="00A16AD8"/>
    <w:rsid w:val="00A24D62"/>
    <w:rsid w:val="00A3669F"/>
    <w:rsid w:val="00A3695E"/>
    <w:rsid w:val="00A44EAB"/>
    <w:rsid w:val="00A467DC"/>
    <w:rsid w:val="00A47623"/>
    <w:rsid w:val="00A505D3"/>
    <w:rsid w:val="00A5279F"/>
    <w:rsid w:val="00A55DA3"/>
    <w:rsid w:val="00A57870"/>
    <w:rsid w:val="00A60605"/>
    <w:rsid w:val="00A6152D"/>
    <w:rsid w:val="00A64968"/>
    <w:rsid w:val="00A64E1E"/>
    <w:rsid w:val="00A663F2"/>
    <w:rsid w:val="00A7424F"/>
    <w:rsid w:val="00A80231"/>
    <w:rsid w:val="00A80AAC"/>
    <w:rsid w:val="00A8725D"/>
    <w:rsid w:val="00A876A2"/>
    <w:rsid w:val="00A932B2"/>
    <w:rsid w:val="00A946CC"/>
    <w:rsid w:val="00AA35EE"/>
    <w:rsid w:val="00AA3B43"/>
    <w:rsid w:val="00AA62F9"/>
    <w:rsid w:val="00AA6410"/>
    <w:rsid w:val="00AA7CFC"/>
    <w:rsid w:val="00AB3507"/>
    <w:rsid w:val="00AB3D1A"/>
    <w:rsid w:val="00AB4296"/>
    <w:rsid w:val="00AB42B4"/>
    <w:rsid w:val="00AB4806"/>
    <w:rsid w:val="00AB5DFC"/>
    <w:rsid w:val="00AC20A0"/>
    <w:rsid w:val="00AC3F5E"/>
    <w:rsid w:val="00AC5B41"/>
    <w:rsid w:val="00AD0B1E"/>
    <w:rsid w:val="00AD45F0"/>
    <w:rsid w:val="00AD6303"/>
    <w:rsid w:val="00AD693E"/>
    <w:rsid w:val="00AE0B32"/>
    <w:rsid w:val="00AE1111"/>
    <w:rsid w:val="00AE35FD"/>
    <w:rsid w:val="00AF2312"/>
    <w:rsid w:val="00B009F3"/>
    <w:rsid w:val="00B00FAC"/>
    <w:rsid w:val="00B0520A"/>
    <w:rsid w:val="00B05D68"/>
    <w:rsid w:val="00B11310"/>
    <w:rsid w:val="00B11347"/>
    <w:rsid w:val="00B11711"/>
    <w:rsid w:val="00B211F7"/>
    <w:rsid w:val="00B212DD"/>
    <w:rsid w:val="00B23FA2"/>
    <w:rsid w:val="00B26966"/>
    <w:rsid w:val="00B3083B"/>
    <w:rsid w:val="00B32DD5"/>
    <w:rsid w:val="00B37F2F"/>
    <w:rsid w:val="00B41A38"/>
    <w:rsid w:val="00B42A72"/>
    <w:rsid w:val="00B44FBB"/>
    <w:rsid w:val="00B52DD3"/>
    <w:rsid w:val="00B554AD"/>
    <w:rsid w:val="00B55530"/>
    <w:rsid w:val="00B62BF0"/>
    <w:rsid w:val="00B637FF"/>
    <w:rsid w:val="00B6391D"/>
    <w:rsid w:val="00B642CE"/>
    <w:rsid w:val="00B65893"/>
    <w:rsid w:val="00B667A5"/>
    <w:rsid w:val="00B67FF6"/>
    <w:rsid w:val="00B72B28"/>
    <w:rsid w:val="00B76B90"/>
    <w:rsid w:val="00B76D66"/>
    <w:rsid w:val="00B81676"/>
    <w:rsid w:val="00B834C0"/>
    <w:rsid w:val="00B8746D"/>
    <w:rsid w:val="00B900E6"/>
    <w:rsid w:val="00B96813"/>
    <w:rsid w:val="00BA339D"/>
    <w:rsid w:val="00BA3F17"/>
    <w:rsid w:val="00BA3F3C"/>
    <w:rsid w:val="00BA51F5"/>
    <w:rsid w:val="00BA575A"/>
    <w:rsid w:val="00BA7DD8"/>
    <w:rsid w:val="00BA7DF6"/>
    <w:rsid w:val="00BB20C9"/>
    <w:rsid w:val="00BB349B"/>
    <w:rsid w:val="00BB50C3"/>
    <w:rsid w:val="00BC51CD"/>
    <w:rsid w:val="00BD2BB7"/>
    <w:rsid w:val="00BD5BF2"/>
    <w:rsid w:val="00BE0A0B"/>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464D"/>
    <w:rsid w:val="00C460C6"/>
    <w:rsid w:val="00C46C4C"/>
    <w:rsid w:val="00C5169C"/>
    <w:rsid w:val="00C52300"/>
    <w:rsid w:val="00C54C9E"/>
    <w:rsid w:val="00C579C7"/>
    <w:rsid w:val="00C63FC4"/>
    <w:rsid w:val="00C726A2"/>
    <w:rsid w:val="00C8262D"/>
    <w:rsid w:val="00C82F96"/>
    <w:rsid w:val="00C83D54"/>
    <w:rsid w:val="00C876F1"/>
    <w:rsid w:val="00C920FA"/>
    <w:rsid w:val="00C94384"/>
    <w:rsid w:val="00C946F8"/>
    <w:rsid w:val="00C96715"/>
    <w:rsid w:val="00C97C33"/>
    <w:rsid w:val="00CA086A"/>
    <w:rsid w:val="00CA1874"/>
    <w:rsid w:val="00CA39F3"/>
    <w:rsid w:val="00CA47B0"/>
    <w:rsid w:val="00CA6B0F"/>
    <w:rsid w:val="00CB1CAD"/>
    <w:rsid w:val="00CB2B7D"/>
    <w:rsid w:val="00CB3995"/>
    <w:rsid w:val="00CB54E1"/>
    <w:rsid w:val="00CB5C65"/>
    <w:rsid w:val="00CB6664"/>
    <w:rsid w:val="00CC1EA7"/>
    <w:rsid w:val="00CD2C23"/>
    <w:rsid w:val="00CD4929"/>
    <w:rsid w:val="00CD4B08"/>
    <w:rsid w:val="00CD50B6"/>
    <w:rsid w:val="00CE0B8F"/>
    <w:rsid w:val="00CE0FDC"/>
    <w:rsid w:val="00CE47A6"/>
    <w:rsid w:val="00CE4A19"/>
    <w:rsid w:val="00CE6C25"/>
    <w:rsid w:val="00CE7D1D"/>
    <w:rsid w:val="00CF15F6"/>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7034"/>
    <w:rsid w:val="00D4770E"/>
    <w:rsid w:val="00D500C9"/>
    <w:rsid w:val="00D55651"/>
    <w:rsid w:val="00D628A9"/>
    <w:rsid w:val="00D665B2"/>
    <w:rsid w:val="00D729F0"/>
    <w:rsid w:val="00D740BA"/>
    <w:rsid w:val="00D8154E"/>
    <w:rsid w:val="00D8192B"/>
    <w:rsid w:val="00D84A83"/>
    <w:rsid w:val="00D8741E"/>
    <w:rsid w:val="00D970BB"/>
    <w:rsid w:val="00DA18D3"/>
    <w:rsid w:val="00DA2885"/>
    <w:rsid w:val="00DA4CDB"/>
    <w:rsid w:val="00DA52DC"/>
    <w:rsid w:val="00DA6775"/>
    <w:rsid w:val="00DB0AE0"/>
    <w:rsid w:val="00DB264E"/>
    <w:rsid w:val="00DB3383"/>
    <w:rsid w:val="00DB36EF"/>
    <w:rsid w:val="00DB36F2"/>
    <w:rsid w:val="00DB3EF9"/>
    <w:rsid w:val="00DB762F"/>
    <w:rsid w:val="00DC0EB1"/>
    <w:rsid w:val="00DC43E0"/>
    <w:rsid w:val="00DC5DB7"/>
    <w:rsid w:val="00DD01E1"/>
    <w:rsid w:val="00DD28A2"/>
    <w:rsid w:val="00DD2D90"/>
    <w:rsid w:val="00DD6782"/>
    <w:rsid w:val="00DE228C"/>
    <w:rsid w:val="00DE6B8C"/>
    <w:rsid w:val="00DF4DEC"/>
    <w:rsid w:val="00DF55E7"/>
    <w:rsid w:val="00DF660A"/>
    <w:rsid w:val="00E007AB"/>
    <w:rsid w:val="00E00F4B"/>
    <w:rsid w:val="00E01B6D"/>
    <w:rsid w:val="00E024AD"/>
    <w:rsid w:val="00E02B67"/>
    <w:rsid w:val="00E05B93"/>
    <w:rsid w:val="00E13A6B"/>
    <w:rsid w:val="00E16859"/>
    <w:rsid w:val="00E20F26"/>
    <w:rsid w:val="00E2202D"/>
    <w:rsid w:val="00E2249D"/>
    <w:rsid w:val="00E2254E"/>
    <w:rsid w:val="00E25032"/>
    <w:rsid w:val="00E31B4B"/>
    <w:rsid w:val="00E33C1C"/>
    <w:rsid w:val="00E34845"/>
    <w:rsid w:val="00E36280"/>
    <w:rsid w:val="00E403B1"/>
    <w:rsid w:val="00E4280D"/>
    <w:rsid w:val="00E43083"/>
    <w:rsid w:val="00E45BF0"/>
    <w:rsid w:val="00E46352"/>
    <w:rsid w:val="00E47159"/>
    <w:rsid w:val="00E47DE5"/>
    <w:rsid w:val="00E50226"/>
    <w:rsid w:val="00E5085D"/>
    <w:rsid w:val="00E51164"/>
    <w:rsid w:val="00E5414E"/>
    <w:rsid w:val="00E542BE"/>
    <w:rsid w:val="00E54D7A"/>
    <w:rsid w:val="00E57452"/>
    <w:rsid w:val="00E579D1"/>
    <w:rsid w:val="00E61A2A"/>
    <w:rsid w:val="00E62850"/>
    <w:rsid w:val="00E656ED"/>
    <w:rsid w:val="00E665F6"/>
    <w:rsid w:val="00E72C4A"/>
    <w:rsid w:val="00E74F98"/>
    <w:rsid w:val="00E85F56"/>
    <w:rsid w:val="00E87C19"/>
    <w:rsid w:val="00E92EA2"/>
    <w:rsid w:val="00E93A2A"/>
    <w:rsid w:val="00E94E62"/>
    <w:rsid w:val="00EA0341"/>
    <w:rsid w:val="00EB1D59"/>
    <w:rsid w:val="00EB4D8B"/>
    <w:rsid w:val="00EB7CC9"/>
    <w:rsid w:val="00EC1C7A"/>
    <w:rsid w:val="00EC3512"/>
    <w:rsid w:val="00EC4DB6"/>
    <w:rsid w:val="00EC662A"/>
    <w:rsid w:val="00ED2B6C"/>
    <w:rsid w:val="00ED2BB6"/>
    <w:rsid w:val="00ED591D"/>
    <w:rsid w:val="00EE0B3F"/>
    <w:rsid w:val="00EE2A1D"/>
    <w:rsid w:val="00EE6FD4"/>
    <w:rsid w:val="00EE710C"/>
    <w:rsid w:val="00EF483F"/>
    <w:rsid w:val="00EF4A42"/>
    <w:rsid w:val="00EF60B0"/>
    <w:rsid w:val="00F03FED"/>
    <w:rsid w:val="00F04AAA"/>
    <w:rsid w:val="00F0653B"/>
    <w:rsid w:val="00F07733"/>
    <w:rsid w:val="00F114F2"/>
    <w:rsid w:val="00F140FD"/>
    <w:rsid w:val="00F17E5E"/>
    <w:rsid w:val="00F252FC"/>
    <w:rsid w:val="00F26517"/>
    <w:rsid w:val="00F2673C"/>
    <w:rsid w:val="00F30077"/>
    <w:rsid w:val="00F3066B"/>
    <w:rsid w:val="00F3092A"/>
    <w:rsid w:val="00F31A8E"/>
    <w:rsid w:val="00F326D0"/>
    <w:rsid w:val="00F342C2"/>
    <w:rsid w:val="00F52ACC"/>
    <w:rsid w:val="00F53E73"/>
    <w:rsid w:val="00F6288F"/>
    <w:rsid w:val="00F716EA"/>
    <w:rsid w:val="00F7236C"/>
    <w:rsid w:val="00F72CB9"/>
    <w:rsid w:val="00F7433E"/>
    <w:rsid w:val="00F75E82"/>
    <w:rsid w:val="00F75FA8"/>
    <w:rsid w:val="00F77BF4"/>
    <w:rsid w:val="00F84617"/>
    <w:rsid w:val="00F87986"/>
    <w:rsid w:val="00F91426"/>
    <w:rsid w:val="00F9215C"/>
    <w:rsid w:val="00F933B5"/>
    <w:rsid w:val="00F96459"/>
    <w:rsid w:val="00FA1832"/>
    <w:rsid w:val="00FA570A"/>
    <w:rsid w:val="00FA6170"/>
    <w:rsid w:val="00FA6645"/>
    <w:rsid w:val="00FA74EB"/>
    <w:rsid w:val="00FA76E2"/>
    <w:rsid w:val="00FB0AF6"/>
    <w:rsid w:val="00FB0E2C"/>
    <w:rsid w:val="00FB2AB2"/>
    <w:rsid w:val="00FB2C34"/>
    <w:rsid w:val="00FB4995"/>
    <w:rsid w:val="00FB7FD2"/>
    <w:rsid w:val="00FC1508"/>
    <w:rsid w:val="00FC4796"/>
    <w:rsid w:val="00FC764B"/>
    <w:rsid w:val="00FE4D30"/>
    <w:rsid w:val="00FF0614"/>
    <w:rsid w:val="00FF15C6"/>
    <w:rsid w:val="00FF22CE"/>
    <w:rsid w:val="00FF5D6E"/>
    <w:rsid w:val="00FF6F76"/>
    <w:rsid w:val="03CF8899"/>
    <w:rsid w:val="03DA6126"/>
    <w:rsid w:val="044B58A3"/>
    <w:rsid w:val="06128652"/>
    <w:rsid w:val="06233A0F"/>
    <w:rsid w:val="06246C23"/>
    <w:rsid w:val="0672DA4A"/>
    <w:rsid w:val="06C3615C"/>
    <w:rsid w:val="07233B9D"/>
    <w:rsid w:val="07334DC1"/>
    <w:rsid w:val="07669D3D"/>
    <w:rsid w:val="07CDBC35"/>
    <w:rsid w:val="083E61C5"/>
    <w:rsid w:val="09026D9E"/>
    <w:rsid w:val="09AA7B0C"/>
    <w:rsid w:val="0B0823F4"/>
    <w:rsid w:val="0B464B6D"/>
    <w:rsid w:val="0B7E5D20"/>
    <w:rsid w:val="0B96D27F"/>
    <w:rsid w:val="0BB8A485"/>
    <w:rsid w:val="0ED660C7"/>
    <w:rsid w:val="0F5886C5"/>
    <w:rsid w:val="1144DE38"/>
    <w:rsid w:val="116C32E3"/>
    <w:rsid w:val="121F3C60"/>
    <w:rsid w:val="1266366B"/>
    <w:rsid w:val="131A27B9"/>
    <w:rsid w:val="1383EA7A"/>
    <w:rsid w:val="13BB0CC1"/>
    <w:rsid w:val="1427EEEB"/>
    <w:rsid w:val="1545A24B"/>
    <w:rsid w:val="160F8E76"/>
    <w:rsid w:val="163177B8"/>
    <w:rsid w:val="1647C87C"/>
    <w:rsid w:val="18FF690B"/>
    <w:rsid w:val="190D5BBA"/>
    <w:rsid w:val="1974E8FB"/>
    <w:rsid w:val="19832215"/>
    <w:rsid w:val="1BDF8371"/>
    <w:rsid w:val="1DA6CCCD"/>
    <w:rsid w:val="1E236140"/>
    <w:rsid w:val="1EEC8491"/>
    <w:rsid w:val="1F5E7D9B"/>
    <w:rsid w:val="21D9C464"/>
    <w:rsid w:val="241BC3ED"/>
    <w:rsid w:val="2480F21A"/>
    <w:rsid w:val="24D921EF"/>
    <w:rsid w:val="2560736F"/>
    <w:rsid w:val="25646FBE"/>
    <w:rsid w:val="258665B7"/>
    <w:rsid w:val="259D79F6"/>
    <w:rsid w:val="26F0A191"/>
    <w:rsid w:val="283B1335"/>
    <w:rsid w:val="289366D7"/>
    <w:rsid w:val="289D3571"/>
    <w:rsid w:val="2903FD05"/>
    <w:rsid w:val="2A113D4E"/>
    <w:rsid w:val="2A374969"/>
    <w:rsid w:val="2AF85359"/>
    <w:rsid w:val="2B01E448"/>
    <w:rsid w:val="2C3906C1"/>
    <w:rsid w:val="2CB1BFC2"/>
    <w:rsid w:val="2CB45DCC"/>
    <w:rsid w:val="2DAE88F6"/>
    <w:rsid w:val="2DCB9789"/>
    <w:rsid w:val="2FA264C1"/>
    <w:rsid w:val="2FE08C71"/>
    <w:rsid w:val="303DF519"/>
    <w:rsid w:val="30675675"/>
    <w:rsid w:val="317125CC"/>
    <w:rsid w:val="3198159D"/>
    <w:rsid w:val="31FC5AEC"/>
    <w:rsid w:val="331AF430"/>
    <w:rsid w:val="33FBE793"/>
    <w:rsid w:val="34D1805C"/>
    <w:rsid w:val="35B5B1DE"/>
    <w:rsid w:val="36D697F9"/>
    <w:rsid w:val="37737123"/>
    <w:rsid w:val="37DB66FE"/>
    <w:rsid w:val="37F7A345"/>
    <w:rsid w:val="387DB8A4"/>
    <w:rsid w:val="388B90B7"/>
    <w:rsid w:val="3BF7CB0D"/>
    <w:rsid w:val="3C09697A"/>
    <w:rsid w:val="3D0C2FC7"/>
    <w:rsid w:val="3DA79B66"/>
    <w:rsid w:val="3E57965A"/>
    <w:rsid w:val="3F0766B9"/>
    <w:rsid w:val="414C5E89"/>
    <w:rsid w:val="41B50842"/>
    <w:rsid w:val="41B9D6BE"/>
    <w:rsid w:val="41E29F45"/>
    <w:rsid w:val="428914BF"/>
    <w:rsid w:val="444C27EE"/>
    <w:rsid w:val="45811A27"/>
    <w:rsid w:val="46A92760"/>
    <w:rsid w:val="47F57FF9"/>
    <w:rsid w:val="484FBB79"/>
    <w:rsid w:val="48CEC425"/>
    <w:rsid w:val="4962DE7F"/>
    <w:rsid w:val="4973B35E"/>
    <w:rsid w:val="4A74E397"/>
    <w:rsid w:val="4AFEF71B"/>
    <w:rsid w:val="4B28B75A"/>
    <w:rsid w:val="4B53CB2C"/>
    <w:rsid w:val="4BCDC603"/>
    <w:rsid w:val="4C4DD54A"/>
    <w:rsid w:val="4E7A5E3E"/>
    <w:rsid w:val="4EAF90A3"/>
    <w:rsid w:val="4F7A9D84"/>
    <w:rsid w:val="4F8F6D67"/>
    <w:rsid w:val="51884502"/>
    <w:rsid w:val="530A0900"/>
    <w:rsid w:val="5315C74E"/>
    <w:rsid w:val="53AE96D8"/>
    <w:rsid w:val="557D834E"/>
    <w:rsid w:val="55B7963E"/>
    <w:rsid w:val="55EEFB0F"/>
    <w:rsid w:val="56034BC3"/>
    <w:rsid w:val="5693A3CB"/>
    <w:rsid w:val="574E9512"/>
    <w:rsid w:val="579053B7"/>
    <w:rsid w:val="57DD7A23"/>
    <w:rsid w:val="5833B8EB"/>
    <w:rsid w:val="588223F5"/>
    <w:rsid w:val="5A19D625"/>
    <w:rsid w:val="5A3EB522"/>
    <w:rsid w:val="5AC33F3D"/>
    <w:rsid w:val="5BB47373"/>
    <w:rsid w:val="5C002AE1"/>
    <w:rsid w:val="5D007193"/>
    <w:rsid w:val="5E1A4B64"/>
    <w:rsid w:val="5E6F652F"/>
    <w:rsid w:val="5F883810"/>
    <w:rsid w:val="5FE0ABAD"/>
    <w:rsid w:val="609577C7"/>
    <w:rsid w:val="61AC9335"/>
    <w:rsid w:val="621975C3"/>
    <w:rsid w:val="62961946"/>
    <w:rsid w:val="6375C55C"/>
    <w:rsid w:val="640ED98D"/>
    <w:rsid w:val="65160382"/>
    <w:rsid w:val="660F207C"/>
    <w:rsid w:val="67202ECD"/>
    <w:rsid w:val="675F3D41"/>
    <w:rsid w:val="67E26316"/>
    <w:rsid w:val="67F39DED"/>
    <w:rsid w:val="683765EC"/>
    <w:rsid w:val="69606B62"/>
    <w:rsid w:val="6B6F06AE"/>
    <w:rsid w:val="6C7A858F"/>
    <w:rsid w:val="6D179622"/>
    <w:rsid w:val="6E8C9547"/>
    <w:rsid w:val="6F989AE2"/>
    <w:rsid w:val="7057246A"/>
    <w:rsid w:val="708BCF76"/>
    <w:rsid w:val="70B89233"/>
    <w:rsid w:val="7437136D"/>
    <w:rsid w:val="74EC0806"/>
    <w:rsid w:val="7522A807"/>
    <w:rsid w:val="769495E7"/>
    <w:rsid w:val="769C8876"/>
    <w:rsid w:val="77BE5220"/>
    <w:rsid w:val="7811AF3D"/>
    <w:rsid w:val="79101A6E"/>
    <w:rsid w:val="793CFA7D"/>
    <w:rsid w:val="79F1479D"/>
    <w:rsid w:val="7D577978"/>
    <w:rsid w:val="7DB9E4E0"/>
    <w:rsid w:val="7FF62EB6"/>
    <w:rsid w:val="7FFDA2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DD6011"/>
  <w15:chartTrackingRefBased/>
  <w15:docId w15:val="{2904329B-5910-4A1A-992A-A53E86F5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5"/>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4"/>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paragraph" w:customStyle="1" w:styleId="Default">
    <w:name w:val="Default"/>
    <w:rsid w:val="00A44EA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F7167"/>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F7167"/>
  </w:style>
  <w:style w:type="character" w:customStyle="1" w:styleId="eop">
    <w:name w:val="eop"/>
    <w:basedOn w:val="DefaultParagraphFont"/>
    <w:rsid w:val="001F7167"/>
  </w:style>
  <w:style w:type="character" w:customStyle="1" w:styleId="apple-converted-space">
    <w:name w:val="apple-converted-space"/>
    <w:basedOn w:val="DefaultParagraphFont"/>
    <w:rsid w:val="001F7167"/>
  </w:style>
  <w:style w:type="character" w:customStyle="1" w:styleId="UnresolvedMention1">
    <w:name w:val="Unresolved Mention1"/>
    <w:basedOn w:val="DefaultParagraphFont"/>
    <w:uiPriority w:val="99"/>
    <w:semiHidden/>
    <w:unhideWhenUsed/>
    <w:rsid w:val="00CF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992557064">
      <w:bodyDiv w:val="1"/>
      <w:marLeft w:val="0"/>
      <w:marRight w:val="0"/>
      <w:marTop w:val="0"/>
      <w:marBottom w:val="0"/>
      <w:divBdr>
        <w:top w:val="none" w:sz="0" w:space="0" w:color="auto"/>
        <w:left w:val="none" w:sz="0" w:space="0" w:color="auto"/>
        <w:bottom w:val="none" w:sz="0" w:space="0" w:color="auto"/>
        <w:right w:val="none" w:sz="0" w:space="0" w:color="auto"/>
      </w:divBdr>
      <w:divsChild>
        <w:div w:id="622997900">
          <w:marLeft w:val="0"/>
          <w:marRight w:val="0"/>
          <w:marTop w:val="0"/>
          <w:marBottom w:val="0"/>
          <w:divBdr>
            <w:top w:val="none" w:sz="0" w:space="0" w:color="auto"/>
            <w:left w:val="none" w:sz="0" w:space="0" w:color="auto"/>
            <w:bottom w:val="none" w:sz="0" w:space="0" w:color="auto"/>
            <w:right w:val="none" w:sz="0" w:space="0" w:color="auto"/>
          </w:divBdr>
        </w:div>
        <w:div w:id="1794519084">
          <w:marLeft w:val="0"/>
          <w:marRight w:val="0"/>
          <w:marTop w:val="0"/>
          <w:marBottom w:val="0"/>
          <w:divBdr>
            <w:top w:val="none" w:sz="0" w:space="0" w:color="auto"/>
            <w:left w:val="none" w:sz="0" w:space="0" w:color="auto"/>
            <w:bottom w:val="none" w:sz="0" w:space="0" w:color="auto"/>
            <w:right w:val="none" w:sz="0" w:space="0" w:color="auto"/>
          </w:divBdr>
        </w:div>
        <w:div w:id="695929988">
          <w:marLeft w:val="0"/>
          <w:marRight w:val="0"/>
          <w:marTop w:val="0"/>
          <w:marBottom w:val="0"/>
          <w:divBdr>
            <w:top w:val="none" w:sz="0" w:space="0" w:color="auto"/>
            <w:left w:val="none" w:sz="0" w:space="0" w:color="auto"/>
            <w:bottom w:val="none" w:sz="0" w:space="0" w:color="auto"/>
            <w:right w:val="none" w:sz="0" w:space="0" w:color="auto"/>
          </w:divBdr>
        </w:div>
        <w:div w:id="658532738">
          <w:marLeft w:val="0"/>
          <w:marRight w:val="0"/>
          <w:marTop w:val="0"/>
          <w:marBottom w:val="0"/>
          <w:divBdr>
            <w:top w:val="none" w:sz="0" w:space="0" w:color="auto"/>
            <w:left w:val="none" w:sz="0" w:space="0" w:color="auto"/>
            <w:bottom w:val="none" w:sz="0" w:space="0" w:color="auto"/>
            <w:right w:val="none" w:sz="0" w:space="0" w:color="auto"/>
          </w:divBdr>
        </w:div>
        <w:div w:id="1374888347">
          <w:marLeft w:val="0"/>
          <w:marRight w:val="0"/>
          <w:marTop w:val="0"/>
          <w:marBottom w:val="0"/>
          <w:divBdr>
            <w:top w:val="none" w:sz="0" w:space="0" w:color="auto"/>
            <w:left w:val="none" w:sz="0" w:space="0" w:color="auto"/>
            <w:bottom w:val="none" w:sz="0" w:space="0" w:color="auto"/>
            <w:right w:val="none" w:sz="0" w:space="0" w:color="auto"/>
          </w:divBdr>
        </w:div>
        <w:div w:id="93706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7070267acc1f4994" Type="http://schemas.microsoft.com/office/2016/09/relationships/commentsIds" Target="commentsIds.xml"/><Relationship Id="rId3" Type="http://schemas.openxmlformats.org/officeDocument/2006/relationships/customXml" Target="../customXml/item3.xml"/><Relationship Id="R022f1a84a42a4696"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jobs@livelymind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317a96-ce09-40ce-baf7-6e231603290e">
      <UserInfo>
        <DisplayName>Wumi  Nuga</DisplayName>
        <AccountId>122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1" ma:contentTypeDescription="Create a new document." ma:contentTypeScope="" ma:versionID="170a84cc883889ef2d1099b780d2e176">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97bdf6556fa8b9da8038f85592492077"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2485-27B0-4799-B3F8-52AF082EE765}">
  <ds:schemaRefs>
    <ds:schemaRef ds:uri="55317a96-ce09-40ce-baf7-6e231603290e"/>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a688c693-d38e-4bf1-b1b5-58d406a05cf9"/>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4920B56-2265-43DF-A929-69B8F070488A}">
  <ds:schemaRefs>
    <ds:schemaRef ds:uri="http://schemas.microsoft.com/sharepoint/v3/contenttype/forms"/>
  </ds:schemaRefs>
</ds:datastoreItem>
</file>

<file path=customXml/itemProps3.xml><?xml version="1.0" encoding="utf-8"?>
<ds:datastoreItem xmlns:ds="http://schemas.openxmlformats.org/officeDocument/2006/customXml" ds:itemID="{F1D8422E-C560-46AE-813E-C2DD4667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2A90F-C0E3-4503-BC53-5A67A26C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2022-04-25T11:51:00Z</dcterms:created>
  <dcterms:modified xsi:type="dcterms:W3CDTF">2022-04-25T11:51:00Z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